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3F" w:rsidRDefault="0019016A">
      <w:pPr>
        <w:pStyle w:val="a3"/>
        <w:spacing w:before="72" w:line="237" w:lineRule="auto"/>
        <w:ind w:left="12591" w:right="193" w:firstLine="76"/>
        <w:jc w:val="right"/>
      </w:pPr>
      <w:r>
        <w:t xml:space="preserve"> </w:t>
      </w:r>
      <w:r w:rsidR="00BE6C0F">
        <w:t>Приложение</w:t>
      </w:r>
      <w:r w:rsidR="00BE6C0F">
        <w:rPr>
          <w:spacing w:val="-15"/>
        </w:rPr>
        <w:t xml:space="preserve"> </w:t>
      </w:r>
      <w:r w:rsidR="00BE6C0F">
        <w:t>к</w:t>
      </w:r>
      <w:r w:rsidR="00BE6C0F">
        <w:rPr>
          <w:spacing w:val="-15"/>
        </w:rPr>
        <w:t xml:space="preserve"> </w:t>
      </w:r>
      <w:r w:rsidR="00BE6C0F">
        <w:t>постановлению администрации</w:t>
      </w:r>
      <w:r w:rsidR="00BE6C0F">
        <w:rPr>
          <w:spacing w:val="-3"/>
        </w:rPr>
        <w:t xml:space="preserve"> </w:t>
      </w:r>
      <w:r w:rsidR="00BE6C0F">
        <w:t>МО</w:t>
      </w:r>
      <w:r w:rsidR="00BE6C0F">
        <w:rPr>
          <w:spacing w:val="-3"/>
        </w:rPr>
        <w:t xml:space="preserve"> </w:t>
      </w:r>
      <w:r w:rsidR="00BE6C0F">
        <w:rPr>
          <w:spacing w:val="-2"/>
        </w:rPr>
        <w:t>«Кировск»</w:t>
      </w:r>
    </w:p>
    <w:p w:rsidR="00AF0E3F" w:rsidRDefault="00B87D95">
      <w:pPr>
        <w:pStyle w:val="a3"/>
        <w:spacing w:before="3"/>
        <w:ind w:right="190"/>
        <w:jc w:val="right"/>
      </w:pPr>
      <w:r>
        <w:t>О</w:t>
      </w:r>
      <w:r w:rsidR="00BE6C0F">
        <w:t>т</w:t>
      </w:r>
      <w:r>
        <w:t xml:space="preserve"> 23 октября </w:t>
      </w:r>
      <w:r w:rsidR="005B0A14">
        <w:t>20</w:t>
      </w:r>
      <w:r w:rsidR="00791F14">
        <w:t>2</w:t>
      </w:r>
      <w:r w:rsidR="00BE6C0F">
        <w:t>6</w:t>
      </w:r>
      <w:r w:rsidR="00BE6C0F">
        <w:rPr>
          <w:spacing w:val="-3"/>
        </w:rPr>
        <w:t xml:space="preserve"> </w:t>
      </w:r>
      <w:r w:rsidR="00BE6C0F">
        <w:t>года</w:t>
      </w:r>
      <w:r w:rsidR="00BE6C0F">
        <w:rPr>
          <w:spacing w:val="2"/>
        </w:rPr>
        <w:t xml:space="preserve"> </w:t>
      </w:r>
      <w:r w:rsidR="00BE6C0F">
        <w:rPr>
          <w:spacing w:val="-10"/>
        </w:rPr>
        <w:t>№</w:t>
      </w:r>
      <w:r>
        <w:rPr>
          <w:spacing w:val="-10"/>
        </w:rPr>
        <w:t xml:space="preserve"> 1296</w:t>
      </w:r>
    </w:p>
    <w:p w:rsidR="00AF0E3F" w:rsidRDefault="00AF0E3F">
      <w:pPr>
        <w:pStyle w:val="a3"/>
        <w:spacing w:before="50"/>
      </w:pPr>
    </w:p>
    <w:p w:rsidR="00AF0E3F" w:rsidRDefault="00BE6C0F">
      <w:pPr>
        <w:pStyle w:val="a4"/>
        <w:spacing w:line="322" w:lineRule="exact"/>
        <w:ind w:left="1769"/>
      </w:pPr>
      <w:r>
        <w:t>Отчёт</w:t>
      </w:r>
      <w:r>
        <w:rPr>
          <w:spacing w:val="-8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исполнении</w:t>
      </w:r>
      <w:r>
        <w:rPr>
          <w:spacing w:val="-12"/>
        </w:rPr>
        <w:t xml:space="preserve"> </w:t>
      </w:r>
      <w:r>
        <w:rPr>
          <w:spacing w:val="-2"/>
        </w:rPr>
        <w:t>бюджета</w:t>
      </w:r>
      <w:r w:rsidR="00822F63">
        <w:rPr>
          <w:spacing w:val="-2"/>
        </w:rPr>
        <w:t xml:space="preserve"> </w:t>
      </w:r>
    </w:p>
    <w:p w:rsidR="00AF0E3F" w:rsidRDefault="00BE6C0F">
      <w:pPr>
        <w:pStyle w:val="a4"/>
      </w:pPr>
      <w:r>
        <w:t>Кировского</w:t>
      </w:r>
      <w:r>
        <w:rPr>
          <w:spacing w:val="-10"/>
        </w:rPr>
        <w:t xml:space="preserve"> </w:t>
      </w:r>
      <w:r>
        <w:t>городского</w:t>
      </w:r>
      <w:r>
        <w:rPr>
          <w:spacing w:val="-10"/>
        </w:rPr>
        <w:t xml:space="preserve"> </w:t>
      </w:r>
      <w:r>
        <w:t>поселения</w:t>
      </w:r>
      <w:r>
        <w:rPr>
          <w:spacing w:val="-8"/>
        </w:rPr>
        <w:t xml:space="preserve"> </w:t>
      </w:r>
      <w:r>
        <w:t>Кировского</w:t>
      </w:r>
      <w:r>
        <w:rPr>
          <w:spacing w:val="-10"/>
        </w:rPr>
        <w:t xml:space="preserve"> </w:t>
      </w:r>
      <w:r>
        <w:t>муниципального</w:t>
      </w:r>
      <w:r>
        <w:rPr>
          <w:spacing w:val="-10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Ленинградской</w:t>
      </w:r>
      <w:r>
        <w:rPr>
          <w:spacing w:val="-4"/>
        </w:rPr>
        <w:t xml:space="preserve"> </w:t>
      </w:r>
      <w:r>
        <w:t>области</w:t>
      </w:r>
      <w:proofErr w:type="gramStart"/>
      <w:r>
        <w:t xml:space="preserve"> З</w:t>
      </w:r>
      <w:proofErr w:type="gramEnd"/>
      <w:r>
        <w:t>а 9 месяцев 2026 года</w:t>
      </w:r>
    </w:p>
    <w:p w:rsidR="00AF0E3F" w:rsidRDefault="00AF0E3F">
      <w:pPr>
        <w:pStyle w:val="a3"/>
        <w:spacing w:before="44"/>
        <w:rPr>
          <w:b/>
        </w:rPr>
      </w:pPr>
    </w:p>
    <w:p w:rsidR="00AF0E3F" w:rsidRPr="00267FF7" w:rsidRDefault="00BE6C0F">
      <w:pPr>
        <w:pStyle w:val="a3"/>
        <w:spacing w:line="275" w:lineRule="exact"/>
        <w:ind w:left="1774" w:right="1828"/>
        <w:jc w:val="center"/>
        <w:rPr>
          <w:b/>
        </w:rPr>
      </w:pPr>
      <w:r w:rsidRPr="00267FF7">
        <w:rPr>
          <w:b/>
        </w:rPr>
        <w:t>Раздел</w:t>
      </w:r>
      <w:r w:rsidRPr="00267FF7">
        <w:rPr>
          <w:b/>
          <w:spacing w:val="-2"/>
        </w:rPr>
        <w:t xml:space="preserve"> </w:t>
      </w:r>
      <w:r w:rsidRPr="00267FF7">
        <w:rPr>
          <w:b/>
        </w:rPr>
        <w:t>1.</w:t>
      </w:r>
      <w:r w:rsidRPr="00267FF7">
        <w:rPr>
          <w:b/>
          <w:spacing w:val="1"/>
        </w:rPr>
        <w:t xml:space="preserve"> </w:t>
      </w:r>
      <w:r w:rsidRPr="00267FF7">
        <w:rPr>
          <w:b/>
        </w:rPr>
        <w:t>Общие</w:t>
      </w:r>
      <w:r w:rsidRPr="00267FF7">
        <w:rPr>
          <w:b/>
          <w:spacing w:val="-7"/>
        </w:rPr>
        <w:t xml:space="preserve"> </w:t>
      </w:r>
      <w:r w:rsidRPr="00267FF7">
        <w:rPr>
          <w:b/>
        </w:rPr>
        <w:t>итоги</w:t>
      </w:r>
      <w:r w:rsidRPr="00267FF7">
        <w:rPr>
          <w:b/>
          <w:spacing w:val="-6"/>
        </w:rPr>
        <w:t xml:space="preserve"> </w:t>
      </w:r>
      <w:r w:rsidRPr="00267FF7">
        <w:rPr>
          <w:b/>
        </w:rPr>
        <w:t>исполнения</w:t>
      </w:r>
      <w:r w:rsidRPr="00267FF7">
        <w:rPr>
          <w:b/>
          <w:spacing w:val="-6"/>
        </w:rPr>
        <w:t xml:space="preserve"> </w:t>
      </w:r>
      <w:r w:rsidRPr="00267FF7">
        <w:rPr>
          <w:b/>
        </w:rPr>
        <w:t>доходной</w:t>
      </w:r>
      <w:r w:rsidRPr="00267FF7">
        <w:rPr>
          <w:b/>
          <w:spacing w:val="1"/>
        </w:rPr>
        <w:t xml:space="preserve"> </w:t>
      </w:r>
      <w:r w:rsidRPr="00267FF7">
        <w:rPr>
          <w:b/>
        </w:rPr>
        <w:t>части</w:t>
      </w:r>
      <w:r w:rsidRPr="00267FF7">
        <w:rPr>
          <w:b/>
          <w:spacing w:val="-1"/>
        </w:rPr>
        <w:t xml:space="preserve"> </w:t>
      </w:r>
      <w:r w:rsidRPr="00267FF7">
        <w:rPr>
          <w:b/>
        </w:rPr>
        <w:t>бюджета</w:t>
      </w:r>
      <w:r w:rsidRPr="00267FF7">
        <w:rPr>
          <w:b/>
          <w:spacing w:val="-2"/>
        </w:rPr>
        <w:t xml:space="preserve"> </w:t>
      </w:r>
      <w:r w:rsidRPr="00267FF7">
        <w:rPr>
          <w:b/>
        </w:rPr>
        <w:t>за</w:t>
      </w:r>
      <w:r w:rsidRPr="00267FF7">
        <w:rPr>
          <w:b/>
          <w:spacing w:val="-2"/>
        </w:rPr>
        <w:t xml:space="preserve"> </w:t>
      </w:r>
      <w:r w:rsidRPr="00267FF7">
        <w:rPr>
          <w:b/>
        </w:rPr>
        <w:t>9</w:t>
      </w:r>
      <w:r w:rsidRPr="00267FF7">
        <w:rPr>
          <w:b/>
          <w:spacing w:val="-2"/>
        </w:rPr>
        <w:t xml:space="preserve"> </w:t>
      </w:r>
      <w:r w:rsidRPr="00267FF7">
        <w:rPr>
          <w:b/>
        </w:rPr>
        <w:t>месяцев 2026</w:t>
      </w:r>
      <w:r w:rsidRPr="00267FF7">
        <w:rPr>
          <w:b/>
          <w:spacing w:val="-6"/>
        </w:rPr>
        <w:t xml:space="preserve"> </w:t>
      </w:r>
      <w:r w:rsidRPr="00267FF7">
        <w:rPr>
          <w:b/>
          <w:spacing w:val="-4"/>
        </w:rPr>
        <w:t>года</w:t>
      </w:r>
    </w:p>
    <w:p w:rsidR="00AF0E3F" w:rsidRDefault="00BE6C0F">
      <w:pPr>
        <w:pStyle w:val="a3"/>
        <w:spacing w:after="6" w:line="275" w:lineRule="exact"/>
        <w:ind w:left="14824" w:right="150"/>
        <w:jc w:val="center"/>
      </w:pPr>
      <w:r>
        <w:t>тыс.</w:t>
      </w:r>
      <w:r>
        <w:rPr>
          <w:spacing w:val="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40"/>
        <w:gridCol w:w="2224"/>
        <w:gridCol w:w="1421"/>
        <w:gridCol w:w="1421"/>
        <w:gridCol w:w="1176"/>
        <w:gridCol w:w="1416"/>
        <w:gridCol w:w="1416"/>
        <w:gridCol w:w="1531"/>
      </w:tblGrid>
      <w:tr w:rsidR="00AF0E3F" w:rsidTr="00BB152F">
        <w:trPr>
          <w:trHeight w:val="618"/>
        </w:trPr>
        <w:tc>
          <w:tcPr>
            <w:tcW w:w="4840" w:type="dxa"/>
            <w:vAlign w:val="center"/>
          </w:tcPr>
          <w:p w:rsidR="00AF0E3F" w:rsidRPr="00BB152F" w:rsidRDefault="00AF0E3F" w:rsidP="00BB152F">
            <w:pPr>
              <w:pStyle w:val="TableParagraph"/>
              <w:spacing w:before="200" w:line="276" w:lineRule="auto"/>
              <w:jc w:val="center"/>
              <w:rPr>
                <w:sz w:val="20"/>
                <w:szCs w:val="20"/>
              </w:rPr>
            </w:pPr>
          </w:p>
          <w:p w:rsidR="00AF0E3F" w:rsidRPr="00BB152F" w:rsidRDefault="00BE6C0F" w:rsidP="00BB152F">
            <w:pPr>
              <w:pStyle w:val="TableParagraph"/>
              <w:spacing w:before="1" w:line="276" w:lineRule="auto"/>
              <w:ind w:left="110"/>
              <w:jc w:val="center"/>
              <w:rPr>
                <w:sz w:val="20"/>
                <w:szCs w:val="20"/>
              </w:rPr>
            </w:pPr>
            <w:r w:rsidRPr="00BB152F">
              <w:rPr>
                <w:sz w:val="20"/>
                <w:szCs w:val="20"/>
              </w:rPr>
              <w:t>Наименование</w:t>
            </w:r>
            <w:r w:rsidRPr="00BB152F">
              <w:rPr>
                <w:spacing w:val="-9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доходных</w:t>
            </w:r>
            <w:r w:rsidRPr="00BB152F">
              <w:rPr>
                <w:spacing w:val="-5"/>
                <w:sz w:val="20"/>
                <w:szCs w:val="20"/>
              </w:rPr>
              <w:t xml:space="preserve"> </w:t>
            </w:r>
            <w:r w:rsidRPr="00BB152F">
              <w:rPr>
                <w:spacing w:val="-2"/>
                <w:sz w:val="20"/>
                <w:szCs w:val="20"/>
              </w:rPr>
              <w:t>источников</w:t>
            </w:r>
          </w:p>
        </w:tc>
        <w:tc>
          <w:tcPr>
            <w:tcW w:w="2224" w:type="dxa"/>
            <w:vAlign w:val="center"/>
          </w:tcPr>
          <w:p w:rsidR="00BB152F" w:rsidRPr="00BB152F" w:rsidRDefault="00BB152F" w:rsidP="00BB152F">
            <w:pPr>
              <w:pStyle w:val="TableParagraph"/>
              <w:spacing w:line="240" w:lineRule="auto"/>
              <w:ind w:left="110" w:right="105" w:hanging="5"/>
              <w:jc w:val="center"/>
              <w:rPr>
                <w:sz w:val="20"/>
                <w:szCs w:val="20"/>
              </w:rPr>
            </w:pPr>
            <w:r w:rsidRPr="00BB152F">
              <w:rPr>
                <w:spacing w:val="-2"/>
                <w:sz w:val="20"/>
                <w:szCs w:val="20"/>
              </w:rPr>
              <w:t xml:space="preserve">Бюджет, </w:t>
            </w:r>
            <w:r w:rsidRPr="00BB152F">
              <w:rPr>
                <w:sz w:val="20"/>
                <w:szCs w:val="20"/>
              </w:rPr>
              <w:t>принятый</w:t>
            </w:r>
            <w:r w:rsidRPr="00BB152F">
              <w:rPr>
                <w:spacing w:val="-13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 xml:space="preserve">СД, с учетом </w:t>
            </w:r>
            <w:r w:rsidRPr="00BB152F">
              <w:rPr>
                <w:spacing w:val="-2"/>
                <w:sz w:val="20"/>
                <w:szCs w:val="20"/>
              </w:rPr>
              <w:t xml:space="preserve">внесенных </w:t>
            </w:r>
            <w:r w:rsidRPr="00BB152F">
              <w:rPr>
                <w:sz w:val="20"/>
                <w:szCs w:val="20"/>
              </w:rPr>
              <w:t xml:space="preserve">изменений на </w:t>
            </w:r>
            <w:r w:rsidRPr="00BB152F">
              <w:rPr>
                <w:spacing w:val="-4"/>
                <w:sz w:val="20"/>
                <w:szCs w:val="20"/>
              </w:rPr>
              <w:t>год</w:t>
            </w:r>
          </w:p>
          <w:p w:rsidR="00AF0E3F" w:rsidRPr="00BB152F" w:rsidRDefault="00BB152F" w:rsidP="00BB152F">
            <w:pPr>
              <w:pStyle w:val="TableParagraph"/>
              <w:spacing w:line="240" w:lineRule="auto"/>
              <w:ind w:left="9"/>
              <w:jc w:val="center"/>
              <w:rPr>
                <w:sz w:val="20"/>
                <w:szCs w:val="20"/>
              </w:rPr>
            </w:pPr>
            <w:r w:rsidRPr="00BB152F">
              <w:rPr>
                <w:sz w:val="20"/>
                <w:szCs w:val="20"/>
              </w:rPr>
              <w:t>(от</w:t>
            </w:r>
            <w:r w:rsidRPr="00BB152F">
              <w:rPr>
                <w:spacing w:val="-4"/>
                <w:sz w:val="20"/>
                <w:szCs w:val="20"/>
              </w:rPr>
              <w:t xml:space="preserve"> </w:t>
            </w:r>
            <w:r w:rsidRPr="00BB152F">
              <w:rPr>
                <w:spacing w:val="-2"/>
                <w:sz w:val="20"/>
                <w:szCs w:val="20"/>
              </w:rPr>
              <w:t>27.11.2025</w:t>
            </w:r>
            <w:r>
              <w:rPr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№</w:t>
            </w:r>
            <w:r w:rsidRPr="00BB152F">
              <w:rPr>
                <w:spacing w:val="-5"/>
                <w:sz w:val="20"/>
                <w:szCs w:val="20"/>
              </w:rPr>
              <w:t>43)</w:t>
            </w:r>
          </w:p>
        </w:tc>
        <w:tc>
          <w:tcPr>
            <w:tcW w:w="1421" w:type="dxa"/>
            <w:vAlign w:val="center"/>
          </w:tcPr>
          <w:p w:rsidR="00AF0E3F" w:rsidRPr="00BB152F" w:rsidRDefault="00BE6C0F" w:rsidP="00BB152F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BB152F">
              <w:rPr>
                <w:sz w:val="20"/>
                <w:szCs w:val="20"/>
              </w:rPr>
              <w:t>План</w:t>
            </w:r>
            <w:r w:rsidRPr="00BB152F">
              <w:rPr>
                <w:spacing w:val="-1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за</w:t>
            </w:r>
            <w:r w:rsidRPr="00BB152F">
              <w:rPr>
                <w:spacing w:val="-3"/>
                <w:sz w:val="20"/>
                <w:szCs w:val="20"/>
              </w:rPr>
              <w:t xml:space="preserve"> </w:t>
            </w:r>
            <w:r w:rsidRPr="00BB152F">
              <w:rPr>
                <w:spacing w:val="-10"/>
                <w:sz w:val="20"/>
                <w:szCs w:val="20"/>
              </w:rPr>
              <w:t>9</w:t>
            </w:r>
            <w:r w:rsidR="00BB152F">
              <w:rPr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месяцев</w:t>
            </w:r>
            <w:r w:rsidRPr="00BB152F">
              <w:rPr>
                <w:spacing w:val="-12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 xml:space="preserve">2026 </w:t>
            </w:r>
            <w:r w:rsidRPr="00BB152F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1421" w:type="dxa"/>
            <w:vAlign w:val="center"/>
          </w:tcPr>
          <w:p w:rsidR="00AF0E3F" w:rsidRPr="00BB152F" w:rsidRDefault="00BE6C0F" w:rsidP="00BB152F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BB152F">
              <w:rPr>
                <w:sz w:val="20"/>
                <w:szCs w:val="20"/>
              </w:rPr>
              <w:t xml:space="preserve">Факт за </w:t>
            </w:r>
            <w:r w:rsidRPr="00BB152F">
              <w:rPr>
                <w:spacing w:val="-10"/>
                <w:sz w:val="20"/>
                <w:szCs w:val="20"/>
              </w:rPr>
              <w:t>9</w:t>
            </w:r>
            <w:r w:rsidR="00BB152F">
              <w:rPr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месяцев</w:t>
            </w:r>
            <w:r w:rsidRPr="00BB152F">
              <w:rPr>
                <w:spacing w:val="-12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 xml:space="preserve">2026 </w:t>
            </w:r>
            <w:r w:rsidRPr="00BB152F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1176" w:type="dxa"/>
            <w:vAlign w:val="center"/>
          </w:tcPr>
          <w:p w:rsidR="00AF0E3F" w:rsidRPr="00BB152F" w:rsidRDefault="00BE6C0F" w:rsidP="00BB152F">
            <w:pPr>
              <w:pStyle w:val="TableParagraph"/>
              <w:spacing w:line="276" w:lineRule="auto"/>
              <w:jc w:val="center"/>
              <w:rPr>
                <w:sz w:val="20"/>
                <w:szCs w:val="20"/>
              </w:rPr>
            </w:pPr>
            <w:r w:rsidRPr="00BB152F">
              <w:rPr>
                <w:sz w:val="20"/>
                <w:szCs w:val="20"/>
              </w:rPr>
              <w:t>%</w:t>
            </w:r>
            <w:r w:rsidRPr="00BB152F">
              <w:rPr>
                <w:spacing w:val="5"/>
                <w:sz w:val="20"/>
                <w:szCs w:val="20"/>
              </w:rPr>
              <w:t xml:space="preserve"> </w:t>
            </w:r>
            <w:r w:rsidRPr="00BB152F">
              <w:rPr>
                <w:spacing w:val="-12"/>
                <w:sz w:val="20"/>
                <w:szCs w:val="20"/>
              </w:rPr>
              <w:t>к</w:t>
            </w:r>
            <w:r w:rsidR="00BB152F">
              <w:rPr>
                <w:sz w:val="20"/>
                <w:szCs w:val="20"/>
              </w:rPr>
              <w:t xml:space="preserve"> </w:t>
            </w:r>
            <w:r w:rsidRPr="00BB152F">
              <w:rPr>
                <w:spacing w:val="-2"/>
                <w:sz w:val="20"/>
                <w:szCs w:val="20"/>
              </w:rPr>
              <w:t>годовому плану</w:t>
            </w:r>
          </w:p>
        </w:tc>
        <w:tc>
          <w:tcPr>
            <w:tcW w:w="1416" w:type="dxa"/>
            <w:vAlign w:val="center"/>
          </w:tcPr>
          <w:p w:rsidR="00AF0E3F" w:rsidRPr="00BB152F" w:rsidRDefault="00BE6C0F" w:rsidP="00BB152F">
            <w:pPr>
              <w:pStyle w:val="TableParagraph"/>
              <w:spacing w:before="187" w:line="276" w:lineRule="auto"/>
              <w:jc w:val="center"/>
              <w:rPr>
                <w:sz w:val="20"/>
                <w:szCs w:val="20"/>
              </w:rPr>
            </w:pPr>
            <w:r w:rsidRPr="00BB152F">
              <w:rPr>
                <w:sz w:val="20"/>
                <w:szCs w:val="20"/>
              </w:rPr>
              <w:t>%</w:t>
            </w:r>
            <w:r w:rsidRPr="00BB152F">
              <w:rPr>
                <w:spacing w:val="-12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к</w:t>
            </w:r>
            <w:r w:rsidRPr="00BB152F">
              <w:rPr>
                <w:spacing w:val="-11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плану</w:t>
            </w:r>
            <w:r w:rsidRPr="00BB152F">
              <w:rPr>
                <w:spacing w:val="-11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 xml:space="preserve">9 </w:t>
            </w:r>
            <w:r w:rsidRPr="00BB152F">
              <w:rPr>
                <w:spacing w:val="-2"/>
                <w:sz w:val="20"/>
                <w:szCs w:val="20"/>
              </w:rPr>
              <w:t>месяцев</w:t>
            </w:r>
          </w:p>
        </w:tc>
        <w:tc>
          <w:tcPr>
            <w:tcW w:w="1416" w:type="dxa"/>
            <w:vAlign w:val="center"/>
          </w:tcPr>
          <w:p w:rsidR="00AF0E3F" w:rsidRPr="00BB152F" w:rsidRDefault="00BE6C0F" w:rsidP="00BB152F">
            <w:pPr>
              <w:pStyle w:val="TableParagraph"/>
              <w:spacing w:line="276" w:lineRule="auto"/>
              <w:ind w:left="110"/>
              <w:jc w:val="center"/>
              <w:rPr>
                <w:sz w:val="20"/>
                <w:szCs w:val="20"/>
              </w:rPr>
            </w:pPr>
            <w:r w:rsidRPr="00BB152F">
              <w:rPr>
                <w:sz w:val="20"/>
                <w:szCs w:val="20"/>
              </w:rPr>
              <w:t xml:space="preserve">Факт за </w:t>
            </w:r>
            <w:r w:rsidRPr="00BB152F">
              <w:rPr>
                <w:spacing w:val="-10"/>
                <w:sz w:val="20"/>
                <w:szCs w:val="20"/>
              </w:rPr>
              <w:t>9</w:t>
            </w:r>
            <w:r w:rsidR="00BB152F">
              <w:rPr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месяцев</w:t>
            </w:r>
            <w:r w:rsidRPr="00BB152F">
              <w:rPr>
                <w:spacing w:val="-12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 xml:space="preserve">2025 </w:t>
            </w:r>
            <w:r w:rsidRPr="00BB152F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1531" w:type="dxa"/>
            <w:vAlign w:val="center"/>
          </w:tcPr>
          <w:p w:rsidR="00AF0E3F" w:rsidRPr="00BB152F" w:rsidRDefault="00BE6C0F" w:rsidP="00BB152F">
            <w:pPr>
              <w:pStyle w:val="TableParagraph"/>
              <w:spacing w:before="187" w:line="276" w:lineRule="auto"/>
              <w:ind w:left="111"/>
              <w:jc w:val="center"/>
              <w:rPr>
                <w:sz w:val="20"/>
                <w:szCs w:val="20"/>
              </w:rPr>
            </w:pPr>
            <w:r w:rsidRPr="00BB152F">
              <w:rPr>
                <w:sz w:val="20"/>
                <w:szCs w:val="20"/>
              </w:rPr>
              <w:t>2026</w:t>
            </w:r>
            <w:r w:rsidRPr="00BB152F">
              <w:rPr>
                <w:spacing w:val="-12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год</w:t>
            </w:r>
            <w:r w:rsidRPr="00BB152F">
              <w:rPr>
                <w:spacing w:val="-8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к</w:t>
            </w:r>
            <w:r w:rsidRPr="00BB152F">
              <w:rPr>
                <w:spacing w:val="-12"/>
                <w:sz w:val="20"/>
                <w:szCs w:val="20"/>
              </w:rPr>
              <w:t xml:space="preserve"> </w:t>
            </w:r>
            <w:r w:rsidRPr="00BB152F">
              <w:rPr>
                <w:sz w:val="20"/>
                <w:szCs w:val="20"/>
              </w:rPr>
              <w:t>2025 году, %</w:t>
            </w:r>
          </w:p>
        </w:tc>
      </w:tr>
      <w:tr w:rsidR="00AF0E3F" w:rsidTr="00BB152F">
        <w:trPr>
          <w:trHeight w:val="230"/>
        </w:trPr>
        <w:tc>
          <w:tcPr>
            <w:tcW w:w="4840" w:type="dxa"/>
          </w:tcPr>
          <w:p w:rsidR="00AF0E3F" w:rsidRDefault="00BE6C0F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(налоговые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неналоговые)</w:t>
            </w:r>
          </w:p>
        </w:tc>
        <w:tc>
          <w:tcPr>
            <w:tcW w:w="2224" w:type="dxa"/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9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407 </w:t>
            </w:r>
            <w:r>
              <w:rPr>
                <w:spacing w:val="-2"/>
                <w:sz w:val="20"/>
              </w:rPr>
              <w:t>199,</w:t>
            </w:r>
            <w:r w:rsidR="001953C7">
              <w:rPr>
                <w:spacing w:val="-2"/>
                <w:sz w:val="20"/>
              </w:rPr>
              <w:t>5</w:t>
            </w:r>
          </w:p>
        </w:tc>
        <w:tc>
          <w:tcPr>
            <w:tcW w:w="1421" w:type="dxa"/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9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318 </w:t>
            </w:r>
            <w:r>
              <w:rPr>
                <w:spacing w:val="-2"/>
                <w:sz w:val="20"/>
              </w:rPr>
              <w:t>355,4</w:t>
            </w:r>
          </w:p>
        </w:tc>
        <w:tc>
          <w:tcPr>
            <w:tcW w:w="1421" w:type="dxa"/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9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248 </w:t>
            </w:r>
            <w:r>
              <w:rPr>
                <w:spacing w:val="-2"/>
                <w:sz w:val="20"/>
              </w:rPr>
              <w:t>584,6</w:t>
            </w:r>
          </w:p>
        </w:tc>
        <w:tc>
          <w:tcPr>
            <w:tcW w:w="1176" w:type="dxa"/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61,0%</w:t>
            </w:r>
          </w:p>
        </w:tc>
        <w:tc>
          <w:tcPr>
            <w:tcW w:w="1416" w:type="dxa"/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78,1%</w:t>
            </w:r>
          </w:p>
        </w:tc>
        <w:tc>
          <w:tcPr>
            <w:tcW w:w="1416" w:type="dxa"/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243 </w:t>
            </w:r>
            <w:r>
              <w:rPr>
                <w:spacing w:val="-2"/>
                <w:sz w:val="20"/>
              </w:rPr>
              <w:t>801,1</w:t>
            </w:r>
          </w:p>
        </w:tc>
        <w:tc>
          <w:tcPr>
            <w:tcW w:w="1531" w:type="dxa"/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102,0%</w:t>
            </w:r>
          </w:p>
        </w:tc>
      </w:tr>
      <w:tr w:rsidR="00AF0E3F" w:rsidTr="00BB152F">
        <w:trPr>
          <w:trHeight w:val="230"/>
        </w:trPr>
        <w:tc>
          <w:tcPr>
            <w:tcW w:w="4840" w:type="dxa"/>
          </w:tcPr>
          <w:p w:rsidR="00AF0E3F" w:rsidRPr="00BE6C0F" w:rsidRDefault="00BE6C0F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 w:rsidRPr="00BE6C0F">
              <w:rPr>
                <w:color w:val="000000"/>
                <w:spacing w:val="-2"/>
                <w:sz w:val="20"/>
              </w:rPr>
              <w:t>Безвозмездные</w:t>
            </w:r>
            <w:r w:rsidRPr="00BE6C0F">
              <w:rPr>
                <w:color w:val="000000"/>
                <w:spacing w:val="11"/>
                <w:sz w:val="20"/>
              </w:rPr>
              <w:t xml:space="preserve"> </w:t>
            </w:r>
            <w:r w:rsidRPr="00BE6C0F">
              <w:rPr>
                <w:color w:val="000000"/>
                <w:spacing w:val="-2"/>
                <w:sz w:val="20"/>
              </w:rPr>
              <w:t>поступления</w:t>
            </w:r>
          </w:p>
        </w:tc>
        <w:tc>
          <w:tcPr>
            <w:tcW w:w="2224" w:type="dxa"/>
            <w:vAlign w:val="center"/>
          </w:tcPr>
          <w:p w:rsidR="00AF0E3F" w:rsidRPr="00BE6C0F" w:rsidRDefault="00BE6C0F" w:rsidP="00822F63">
            <w:pPr>
              <w:pStyle w:val="TableParagraph"/>
              <w:spacing w:line="276" w:lineRule="auto"/>
              <w:ind w:right="95"/>
              <w:jc w:val="center"/>
              <w:rPr>
                <w:sz w:val="20"/>
              </w:rPr>
            </w:pPr>
            <w:r w:rsidRPr="00BE6C0F">
              <w:rPr>
                <w:color w:val="000000"/>
                <w:sz w:val="20"/>
              </w:rPr>
              <w:t xml:space="preserve">117 </w:t>
            </w:r>
            <w:r w:rsidRPr="00BE6C0F">
              <w:rPr>
                <w:color w:val="000000"/>
                <w:spacing w:val="-2"/>
                <w:sz w:val="20"/>
              </w:rPr>
              <w:t>870,2</w:t>
            </w:r>
          </w:p>
        </w:tc>
        <w:tc>
          <w:tcPr>
            <w:tcW w:w="1421" w:type="dxa"/>
            <w:vAlign w:val="center"/>
          </w:tcPr>
          <w:p w:rsidR="00AF0E3F" w:rsidRPr="00BE6C0F" w:rsidRDefault="00BE6C0F" w:rsidP="00822F63">
            <w:pPr>
              <w:pStyle w:val="TableParagraph"/>
              <w:spacing w:line="276" w:lineRule="auto"/>
              <w:ind w:right="90"/>
              <w:jc w:val="center"/>
              <w:rPr>
                <w:sz w:val="20"/>
              </w:rPr>
            </w:pPr>
            <w:r w:rsidRPr="00BE6C0F">
              <w:rPr>
                <w:color w:val="000000"/>
                <w:sz w:val="20"/>
              </w:rPr>
              <w:t xml:space="preserve">109 </w:t>
            </w:r>
            <w:r w:rsidRPr="00BE6C0F">
              <w:rPr>
                <w:color w:val="000000"/>
                <w:spacing w:val="-2"/>
                <w:sz w:val="20"/>
              </w:rPr>
              <w:t>499,0</w:t>
            </w:r>
          </w:p>
        </w:tc>
        <w:tc>
          <w:tcPr>
            <w:tcW w:w="1421" w:type="dxa"/>
            <w:vAlign w:val="center"/>
          </w:tcPr>
          <w:p w:rsidR="00AF0E3F" w:rsidRPr="00BE6C0F" w:rsidRDefault="00BE6C0F" w:rsidP="00822F63">
            <w:pPr>
              <w:pStyle w:val="TableParagraph"/>
              <w:spacing w:line="276" w:lineRule="auto"/>
              <w:ind w:right="90"/>
              <w:jc w:val="center"/>
              <w:rPr>
                <w:sz w:val="20"/>
              </w:rPr>
            </w:pPr>
            <w:r w:rsidRPr="00BE6C0F">
              <w:rPr>
                <w:color w:val="000000"/>
                <w:sz w:val="20"/>
              </w:rPr>
              <w:t>76</w:t>
            </w:r>
            <w:r w:rsidRPr="00BE6C0F">
              <w:rPr>
                <w:color w:val="000000"/>
                <w:spacing w:val="2"/>
                <w:sz w:val="20"/>
              </w:rPr>
              <w:t xml:space="preserve"> </w:t>
            </w:r>
            <w:r w:rsidRPr="00BE6C0F">
              <w:rPr>
                <w:color w:val="000000"/>
                <w:spacing w:val="-2"/>
                <w:sz w:val="20"/>
              </w:rPr>
              <w:t>864,5</w:t>
            </w:r>
          </w:p>
        </w:tc>
        <w:tc>
          <w:tcPr>
            <w:tcW w:w="1176" w:type="dxa"/>
            <w:vAlign w:val="center"/>
          </w:tcPr>
          <w:p w:rsidR="00AF0E3F" w:rsidRPr="00BE6C0F" w:rsidRDefault="00BE6C0F" w:rsidP="00822F63">
            <w:pPr>
              <w:pStyle w:val="TableParagraph"/>
              <w:spacing w:line="276" w:lineRule="auto"/>
              <w:ind w:right="94"/>
              <w:jc w:val="center"/>
              <w:rPr>
                <w:sz w:val="20"/>
              </w:rPr>
            </w:pPr>
            <w:r w:rsidRPr="00BE6C0F">
              <w:rPr>
                <w:color w:val="000000"/>
                <w:spacing w:val="-2"/>
                <w:sz w:val="20"/>
              </w:rPr>
              <w:t>65,2%</w:t>
            </w:r>
          </w:p>
        </w:tc>
        <w:tc>
          <w:tcPr>
            <w:tcW w:w="1416" w:type="dxa"/>
            <w:vAlign w:val="center"/>
          </w:tcPr>
          <w:p w:rsidR="00AF0E3F" w:rsidRPr="00BE6C0F" w:rsidRDefault="00BE6C0F" w:rsidP="00822F63">
            <w:pPr>
              <w:pStyle w:val="TableParagraph"/>
              <w:spacing w:line="276" w:lineRule="auto"/>
              <w:ind w:right="89"/>
              <w:jc w:val="center"/>
              <w:rPr>
                <w:sz w:val="20"/>
              </w:rPr>
            </w:pPr>
            <w:r w:rsidRPr="00BE6C0F">
              <w:rPr>
                <w:color w:val="000000"/>
                <w:spacing w:val="-2"/>
                <w:sz w:val="20"/>
              </w:rPr>
              <w:t>70,2%</w:t>
            </w:r>
          </w:p>
        </w:tc>
        <w:tc>
          <w:tcPr>
            <w:tcW w:w="1416" w:type="dxa"/>
            <w:vAlign w:val="center"/>
          </w:tcPr>
          <w:p w:rsidR="00AF0E3F" w:rsidRPr="00BE6C0F" w:rsidRDefault="00BE6C0F" w:rsidP="00822F63">
            <w:pPr>
              <w:pStyle w:val="TableParagraph"/>
              <w:spacing w:line="276" w:lineRule="auto"/>
              <w:ind w:right="89"/>
              <w:jc w:val="center"/>
              <w:rPr>
                <w:sz w:val="20"/>
              </w:rPr>
            </w:pPr>
            <w:r w:rsidRPr="00BE6C0F">
              <w:rPr>
                <w:color w:val="000000"/>
                <w:sz w:val="20"/>
              </w:rPr>
              <w:t>75</w:t>
            </w:r>
            <w:r w:rsidRPr="00BE6C0F">
              <w:rPr>
                <w:color w:val="000000"/>
                <w:spacing w:val="2"/>
                <w:sz w:val="20"/>
              </w:rPr>
              <w:t xml:space="preserve"> </w:t>
            </w:r>
            <w:r w:rsidRPr="00BE6C0F">
              <w:rPr>
                <w:color w:val="000000"/>
                <w:spacing w:val="-2"/>
                <w:sz w:val="20"/>
              </w:rPr>
              <w:t>475,1</w:t>
            </w:r>
          </w:p>
        </w:tc>
        <w:tc>
          <w:tcPr>
            <w:tcW w:w="1531" w:type="dxa"/>
            <w:vAlign w:val="center"/>
          </w:tcPr>
          <w:p w:rsidR="00AF0E3F" w:rsidRPr="00BE6C0F" w:rsidRDefault="00BE6C0F" w:rsidP="00822F63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 w:rsidRPr="00BE6C0F">
              <w:rPr>
                <w:color w:val="000000"/>
                <w:spacing w:val="-2"/>
                <w:sz w:val="20"/>
              </w:rPr>
              <w:t>101,8%</w:t>
            </w:r>
          </w:p>
        </w:tc>
      </w:tr>
      <w:tr w:rsidR="00AF0E3F" w:rsidTr="00BB152F">
        <w:trPr>
          <w:trHeight w:val="230"/>
        </w:trPr>
        <w:tc>
          <w:tcPr>
            <w:tcW w:w="4840" w:type="dxa"/>
            <w:tcBorders>
              <w:bottom w:val="single" w:sz="4" w:space="0" w:color="auto"/>
            </w:tcBorders>
          </w:tcPr>
          <w:p w:rsidR="00AF0E3F" w:rsidRDefault="00BE6C0F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доходов</w:t>
            </w:r>
          </w:p>
        </w:tc>
        <w:tc>
          <w:tcPr>
            <w:tcW w:w="2224" w:type="dxa"/>
            <w:tcBorders>
              <w:bottom w:val="single" w:sz="4" w:space="0" w:color="auto"/>
            </w:tcBorders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9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525 </w:t>
            </w:r>
            <w:r>
              <w:rPr>
                <w:spacing w:val="-2"/>
                <w:sz w:val="20"/>
              </w:rPr>
              <w:t>069,</w:t>
            </w:r>
            <w:r w:rsidR="00F738BA">
              <w:rPr>
                <w:spacing w:val="-2"/>
                <w:sz w:val="20"/>
              </w:rPr>
              <w:t>7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9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427 </w:t>
            </w:r>
            <w:r>
              <w:rPr>
                <w:spacing w:val="-2"/>
                <w:sz w:val="20"/>
              </w:rPr>
              <w:t>854,4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9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325 </w:t>
            </w:r>
            <w:r>
              <w:rPr>
                <w:spacing w:val="-2"/>
                <w:sz w:val="20"/>
              </w:rPr>
              <w:t>449,</w:t>
            </w:r>
            <w:r w:rsidR="0073631B">
              <w:rPr>
                <w:spacing w:val="-2"/>
                <w:sz w:val="20"/>
              </w:rPr>
              <w:t>1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62,0%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76,1%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319 </w:t>
            </w:r>
            <w:r>
              <w:rPr>
                <w:spacing w:val="-2"/>
                <w:sz w:val="20"/>
              </w:rPr>
              <w:t>276,2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:rsidR="00AF0E3F" w:rsidRDefault="00BE6C0F" w:rsidP="00822F63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101,9%</w:t>
            </w:r>
          </w:p>
        </w:tc>
      </w:tr>
      <w:tr w:rsidR="00AF0E3F" w:rsidTr="00BB152F">
        <w:trPr>
          <w:trHeight w:val="252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3F" w:rsidRDefault="00BE6C0F" w:rsidP="003C144D">
            <w:pPr>
              <w:pStyle w:val="TableParagraph"/>
              <w:spacing w:before="226"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расходов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E3F" w:rsidRDefault="00710C3F" w:rsidP="00822F63">
            <w:pPr>
              <w:pStyle w:val="TableParagraph"/>
              <w:spacing w:line="276" w:lineRule="auto"/>
              <w:ind w:right="104"/>
              <w:jc w:val="center"/>
              <w:rPr>
                <w:sz w:val="20"/>
              </w:rPr>
            </w:pPr>
            <w:r>
              <w:rPr>
                <w:sz w:val="20"/>
              </w:rPr>
              <w:t>572 234,1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E3F" w:rsidRDefault="00710C3F" w:rsidP="00822F63">
            <w:pPr>
              <w:pStyle w:val="TableParagraph"/>
              <w:spacing w:line="276" w:lineRule="auto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471 463,</w:t>
            </w:r>
            <w:r w:rsidR="001953C7">
              <w:rPr>
                <w:sz w:val="20"/>
              </w:rPr>
              <w:t>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E3F" w:rsidRDefault="0069264C" w:rsidP="00822F63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342</w:t>
            </w:r>
            <w:r w:rsidR="00C54DF7">
              <w:rPr>
                <w:sz w:val="20"/>
              </w:rPr>
              <w:t> 327,9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E3F" w:rsidRDefault="00C54DF7" w:rsidP="00822F63">
            <w:pPr>
              <w:pStyle w:val="TableParagraph"/>
              <w:spacing w:line="276" w:lineRule="auto"/>
              <w:ind w:right="98"/>
              <w:jc w:val="center"/>
              <w:rPr>
                <w:sz w:val="20"/>
              </w:rPr>
            </w:pPr>
            <w:r>
              <w:rPr>
                <w:sz w:val="20"/>
              </w:rPr>
              <w:t>59,8%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E3F" w:rsidRDefault="001953C7" w:rsidP="00822F63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72,6</w:t>
            </w:r>
            <w:r w:rsidR="002C02BA">
              <w:rPr>
                <w:spacing w:val="-2"/>
                <w:sz w:val="20"/>
              </w:rPr>
              <w:t>%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E3F" w:rsidRDefault="001953C7" w:rsidP="00822F63">
            <w:pPr>
              <w:pStyle w:val="TableParagraph"/>
              <w:spacing w:line="276" w:lineRule="auto"/>
              <w:ind w:right="92"/>
              <w:jc w:val="center"/>
              <w:rPr>
                <w:sz w:val="20"/>
              </w:rPr>
            </w:pPr>
            <w:r>
              <w:rPr>
                <w:sz w:val="20"/>
              </w:rPr>
              <w:t>281 125,2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E3F" w:rsidRDefault="001953C7" w:rsidP="00822F63">
            <w:pPr>
              <w:pStyle w:val="TableParagraph"/>
              <w:spacing w:line="276" w:lineRule="auto"/>
              <w:ind w:right="96"/>
              <w:jc w:val="center"/>
              <w:rPr>
                <w:sz w:val="20"/>
              </w:rPr>
            </w:pPr>
            <w:r>
              <w:rPr>
                <w:sz w:val="20"/>
              </w:rPr>
              <w:t>121,8%</w:t>
            </w:r>
          </w:p>
        </w:tc>
      </w:tr>
      <w:tr w:rsidR="00AF0E3F" w:rsidTr="00BB152F">
        <w:trPr>
          <w:trHeight w:val="460"/>
        </w:trPr>
        <w:tc>
          <w:tcPr>
            <w:tcW w:w="4840" w:type="dxa"/>
            <w:tcBorders>
              <w:top w:val="single" w:sz="4" w:space="0" w:color="auto"/>
            </w:tcBorders>
          </w:tcPr>
          <w:p w:rsidR="00AF0E3F" w:rsidRDefault="00BE6C0F" w:rsidP="003C144D">
            <w:pPr>
              <w:pStyle w:val="TableParagraph"/>
              <w:spacing w:before="226"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Дефицит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профицит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бюджета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 w:rsidR="00E83D4D">
              <w:rPr>
                <w:spacing w:val="-10"/>
                <w:sz w:val="20"/>
              </w:rPr>
              <w:t xml:space="preserve">тыс. </w:t>
            </w:r>
            <w:r>
              <w:rPr>
                <w:spacing w:val="-2"/>
                <w:sz w:val="20"/>
              </w:rPr>
              <w:t>руб</w:t>
            </w:r>
            <w:r w:rsidR="00E83D4D">
              <w:rPr>
                <w:spacing w:val="-2"/>
                <w:sz w:val="20"/>
              </w:rPr>
              <w:t>.</w:t>
            </w:r>
          </w:p>
        </w:tc>
        <w:tc>
          <w:tcPr>
            <w:tcW w:w="2224" w:type="dxa"/>
            <w:tcBorders>
              <w:top w:val="single" w:sz="4" w:space="0" w:color="auto"/>
            </w:tcBorders>
            <w:vAlign w:val="center"/>
          </w:tcPr>
          <w:p w:rsidR="00AF0E3F" w:rsidRDefault="00F738BA" w:rsidP="00C31C68">
            <w:pPr>
              <w:pStyle w:val="TableParagraph"/>
              <w:spacing w:line="276" w:lineRule="auto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- 47 164,4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AF0E3F" w:rsidRDefault="001953C7" w:rsidP="00822F63">
            <w:pPr>
              <w:pStyle w:val="TableParagraph"/>
              <w:spacing w:line="276" w:lineRule="auto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- 43 609,4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AF0E3F" w:rsidRDefault="001953C7" w:rsidP="00822F63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- 16 878,8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vAlign w:val="center"/>
          </w:tcPr>
          <w:p w:rsidR="00AF0E3F" w:rsidRDefault="001953C7" w:rsidP="00822F63">
            <w:pPr>
              <w:pStyle w:val="TableParagraph"/>
              <w:spacing w:line="276" w:lineRule="auto"/>
              <w:ind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–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:rsidR="00AF0E3F" w:rsidRDefault="001953C7" w:rsidP="00822F63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–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:rsidR="00AF0E3F" w:rsidRDefault="001953C7" w:rsidP="00822F63">
            <w:pPr>
              <w:pStyle w:val="TableParagraph"/>
              <w:spacing w:line="276" w:lineRule="auto"/>
              <w:ind w:right="92"/>
              <w:jc w:val="center"/>
              <w:rPr>
                <w:sz w:val="20"/>
              </w:rPr>
            </w:pPr>
            <w:r>
              <w:rPr>
                <w:sz w:val="20"/>
              </w:rPr>
              <w:t>+38 151,0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:rsidR="00AF0E3F" w:rsidRDefault="001953C7" w:rsidP="00822F63">
            <w:pPr>
              <w:pStyle w:val="TableParagraph"/>
              <w:spacing w:line="276" w:lineRule="auto"/>
              <w:ind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–</w:t>
            </w:r>
          </w:p>
        </w:tc>
      </w:tr>
      <w:tr w:rsidR="002C02BA" w:rsidTr="00BB152F">
        <w:trPr>
          <w:trHeight w:val="623"/>
        </w:trPr>
        <w:tc>
          <w:tcPr>
            <w:tcW w:w="4840" w:type="dxa"/>
          </w:tcPr>
          <w:p w:rsidR="002C02BA" w:rsidRDefault="002C02BA" w:rsidP="003C144D">
            <w:pPr>
              <w:pStyle w:val="TableParagraph"/>
              <w:spacing w:before="226"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Дефицит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профицит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бюджета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собственным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доходам</w:t>
            </w:r>
          </w:p>
        </w:tc>
        <w:tc>
          <w:tcPr>
            <w:tcW w:w="2224" w:type="dxa"/>
            <w:vAlign w:val="center"/>
          </w:tcPr>
          <w:p w:rsidR="002C02BA" w:rsidRDefault="002C02BA" w:rsidP="00822F63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9,0</w:t>
            </w:r>
            <w:r w:rsidR="00F738BA">
              <w:rPr>
                <w:color w:val="000000"/>
                <w:sz w:val="20"/>
              </w:rPr>
              <w:t>%</w:t>
            </w:r>
          </w:p>
        </w:tc>
        <w:tc>
          <w:tcPr>
            <w:tcW w:w="1421" w:type="dxa"/>
            <w:vAlign w:val="center"/>
          </w:tcPr>
          <w:p w:rsidR="002C02BA" w:rsidRDefault="002C02BA" w:rsidP="00822F63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10,2</w:t>
            </w:r>
            <w:r w:rsidR="00F738BA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421" w:type="dxa"/>
            <w:vAlign w:val="center"/>
          </w:tcPr>
          <w:p w:rsidR="002C02BA" w:rsidRDefault="002C02BA" w:rsidP="00822F63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5,2</w:t>
            </w:r>
            <w:r w:rsidR="00F738BA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176" w:type="dxa"/>
            <w:vAlign w:val="center"/>
          </w:tcPr>
          <w:p w:rsidR="002C02BA" w:rsidRDefault="002C02BA" w:rsidP="00822F63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</w:rPr>
              <w:t>–</w:t>
            </w:r>
          </w:p>
        </w:tc>
        <w:tc>
          <w:tcPr>
            <w:tcW w:w="1416" w:type="dxa"/>
            <w:vAlign w:val="center"/>
          </w:tcPr>
          <w:p w:rsidR="002C02BA" w:rsidRDefault="002C02BA" w:rsidP="00822F63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</w:rPr>
              <w:t>–</w:t>
            </w:r>
          </w:p>
        </w:tc>
        <w:tc>
          <w:tcPr>
            <w:tcW w:w="1416" w:type="dxa"/>
            <w:vAlign w:val="center"/>
          </w:tcPr>
          <w:p w:rsidR="002C02BA" w:rsidRDefault="002C02BA" w:rsidP="00822F63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11,9%</w:t>
            </w:r>
          </w:p>
        </w:tc>
        <w:tc>
          <w:tcPr>
            <w:tcW w:w="1531" w:type="dxa"/>
            <w:vAlign w:val="center"/>
          </w:tcPr>
          <w:p w:rsidR="002C02BA" w:rsidRDefault="002C02BA" w:rsidP="00822F63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</w:rPr>
              <w:t>–</w:t>
            </w:r>
          </w:p>
        </w:tc>
      </w:tr>
    </w:tbl>
    <w:p w:rsidR="00BE6C0F" w:rsidRDefault="00BE6C0F">
      <w:pPr>
        <w:ind w:left="141" w:firstLine="360"/>
      </w:pPr>
    </w:p>
    <w:p w:rsidR="0069105C" w:rsidRPr="00477A38" w:rsidRDefault="0069105C" w:rsidP="003C58D0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477A38">
        <w:rPr>
          <w:color w:val="000000"/>
        </w:rPr>
        <w:t>Исполнение бюджета по доходам за 9 месяцев 2026 года характеризуется следующими показателями:</w:t>
      </w:r>
    </w:p>
    <w:p w:rsidR="0069105C" w:rsidRPr="00477A38" w:rsidRDefault="0069105C" w:rsidP="008A58BF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477A38">
        <w:rPr>
          <w:color w:val="000000"/>
        </w:rPr>
        <w:t xml:space="preserve">Всего на 2026 год доходов запланировано в размере 525 069,8 тыс. руб., в том числе на 9 месяцев 2026 года </w:t>
      </w:r>
      <w:r w:rsidR="003C58D0" w:rsidRPr="00477A38">
        <w:rPr>
          <w:color w:val="000000"/>
        </w:rPr>
        <w:t>–</w:t>
      </w:r>
      <w:r w:rsidRPr="00477A38">
        <w:rPr>
          <w:color w:val="000000"/>
        </w:rPr>
        <w:t xml:space="preserve"> 427 854,4 тыс. руб. Фактически исполнено 325 449,1 тыс. руб., или 62,0% от годового плана и 76,1% от плана на 9 месяцев. По сравнению с соответствующим периодом прошлого года поступления увеличились на 6 172,9 тыс. руб., или на 1,9%, в том числе налоговые и неналоговые доходы </w:t>
      </w:r>
      <w:r w:rsidR="003C58D0" w:rsidRPr="00477A38">
        <w:rPr>
          <w:color w:val="000000"/>
        </w:rPr>
        <w:t>–</w:t>
      </w:r>
      <w:r w:rsidRPr="00477A38">
        <w:rPr>
          <w:color w:val="000000"/>
        </w:rPr>
        <w:t xml:space="preserve"> на 4 783,5 тыс. руб., безвозмездные поступления </w:t>
      </w:r>
      <w:r w:rsidR="003C58D0" w:rsidRPr="00477A38">
        <w:rPr>
          <w:color w:val="000000"/>
        </w:rPr>
        <w:t>–</w:t>
      </w:r>
      <w:r w:rsidRPr="00477A38">
        <w:rPr>
          <w:color w:val="000000"/>
        </w:rPr>
        <w:t xml:space="preserve"> на 1 389,4 тыс. руб.</w:t>
      </w:r>
      <w:r w:rsidR="00822F63">
        <w:rPr>
          <w:color w:val="000000"/>
        </w:rPr>
        <w:t xml:space="preserve"> </w:t>
      </w:r>
    </w:p>
    <w:p w:rsidR="0069105C" w:rsidRPr="00477A38" w:rsidRDefault="003C58D0" w:rsidP="002C02BA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477A38">
        <w:rPr>
          <w:color w:val="000000"/>
        </w:rPr>
        <w:t>Уровень</w:t>
      </w:r>
      <w:r w:rsidR="0069105C" w:rsidRPr="00477A38">
        <w:rPr>
          <w:color w:val="000000"/>
        </w:rPr>
        <w:t xml:space="preserve"> налоговых и неналоговых доходов в общем объёме доходов з</w:t>
      </w:r>
      <w:r w:rsidRPr="00477A38">
        <w:rPr>
          <w:color w:val="000000"/>
        </w:rPr>
        <w:t xml:space="preserve">а 9 месяцев 2026 года составил – </w:t>
      </w:r>
      <w:r w:rsidR="0069105C" w:rsidRPr="00477A38">
        <w:rPr>
          <w:color w:val="000000"/>
        </w:rPr>
        <w:t xml:space="preserve">76,4%, доля безвозмездных поступлений </w:t>
      </w:r>
      <w:r w:rsidRPr="00477A38">
        <w:rPr>
          <w:color w:val="000000"/>
        </w:rPr>
        <w:t>–</w:t>
      </w:r>
      <w:r w:rsidR="0069105C" w:rsidRPr="00477A38">
        <w:rPr>
          <w:color w:val="000000"/>
        </w:rPr>
        <w:t xml:space="preserve"> 23,6%. За соответствующий период 2025 года доля налоговых и неналоговых доходов также составляла 76,4%, безвозмездных поступлений </w:t>
      </w:r>
      <w:r w:rsidRPr="00477A38">
        <w:rPr>
          <w:color w:val="000000"/>
        </w:rPr>
        <w:t>–</w:t>
      </w:r>
      <w:r w:rsidR="0069105C" w:rsidRPr="00477A38">
        <w:rPr>
          <w:color w:val="000000"/>
        </w:rPr>
        <w:t xml:space="preserve"> 23,6%.</w:t>
      </w:r>
    </w:p>
    <w:p w:rsidR="001F38FD" w:rsidRDefault="001F38FD" w:rsidP="001F38FD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proofErr w:type="gramStart"/>
      <w:r w:rsidRPr="001F38FD">
        <w:rPr>
          <w:color w:val="000000"/>
        </w:rPr>
        <w:t>Превышение расчётного дефицита бюджета над утверждённым объёмом в размере 38 531,8 тыс. руб. составляет 8 632,6 тыс. руб. Указанная разница сформировалась за счёт выделения средств из резервного фонда Ленинградской области в размере 7 972,0 тыс. руб. и резервного фонда муниципального образования «Кировск» в размере 750,0 тыс. руб., а также уменьшения субсидии на мероприятия по ремонту и модернизации мест накопления твёрдых</w:t>
      </w:r>
      <w:proofErr w:type="gramEnd"/>
      <w:r w:rsidRPr="001F38FD">
        <w:rPr>
          <w:color w:val="000000"/>
        </w:rPr>
        <w:t xml:space="preserve"> </w:t>
      </w:r>
      <w:r w:rsidRPr="001F38FD">
        <w:rPr>
          <w:color w:val="000000"/>
        </w:rPr>
        <w:lastRenderedPageBreak/>
        <w:t xml:space="preserve">коммунальных отходов на 89,4 тыс. руб. в связи с экономией по контракту. В составе указанных расходов предусмотрены средства на ремонт окон и дверей в котельной в посёлке </w:t>
      </w:r>
      <w:proofErr w:type="spellStart"/>
      <w:r w:rsidRPr="001F38FD">
        <w:rPr>
          <w:color w:val="000000"/>
        </w:rPr>
        <w:t>Молодцово</w:t>
      </w:r>
      <w:proofErr w:type="spellEnd"/>
      <w:r w:rsidRPr="001F38FD">
        <w:rPr>
          <w:color w:val="000000"/>
        </w:rPr>
        <w:t>.</w:t>
      </w:r>
    </w:p>
    <w:p w:rsidR="001F38FD" w:rsidRPr="001F38FD" w:rsidRDefault="001F38FD" w:rsidP="003C144D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F38FD">
        <w:rPr>
          <w:color w:val="000000"/>
        </w:rPr>
        <w:t>Соответствующие изменения уже учтены в расходной части бюджета, а корректировки доходной части ещё не внесены. Внесение изменений в доходную часть бюджета планируется в октябре 2026 года решением Совета депутатов, после чего плановый дефицит бюджета уменьшится.</w:t>
      </w:r>
    </w:p>
    <w:p w:rsidR="00AF0E3F" w:rsidRDefault="00BE6C0F">
      <w:pPr>
        <w:pStyle w:val="Heading1"/>
        <w:spacing w:before="118" w:line="240" w:lineRule="auto"/>
        <w:ind w:left="2480" w:right="0"/>
        <w:jc w:val="left"/>
      </w:pPr>
      <w:r>
        <w:t>Раздел</w:t>
      </w:r>
      <w:r>
        <w:rPr>
          <w:spacing w:val="-6"/>
        </w:rPr>
        <w:t xml:space="preserve"> </w:t>
      </w:r>
      <w:r>
        <w:t>1.1</w:t>
      </w:r>
      <w:r>
        <w:rPr>
          <w:spacing w:val="-3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t>доходной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бюджета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налоговым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неналоговым</w:t>
      </w:r>
      <w:r>
        <w:rPr>
          <w:spacing w:val="-8"/>
        </w:rPr>
        <w:t xml:space="preserve"> </w:t>
      </w:r>
      <w:r>
        <w:rPr>
          <w:spacing w:val="-2"/>
        </w:rPr>
        <w:t>поступлениям</w:t>
      </w:r>
    </w:p>
    <w:p w:rsidR="00AF0E3F" w:rsidRDefault="00BE6C0F">
      <w:pPr>
        <w:pStyle w:val="a3"/>
        <w:spacing w:after="6" w:line="274" w:lineRule="exact"/>
        <w:ind w:right="200"/>
        <w:jc w:val="right"/>
      </w:pPr>
      <w:r>
        <w:t>тыс.</w:t>
      </w:r>
      <w:r>
        <w:rPr>
          <w:spacing w:val="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41"/>
        <w:gridCol w:w="2269"/>
        <w:gridCol w:w="1416"/>
        <w:gridCol w:w="1421"/>
        <w:gridCol w:w="1133"/>
        <w:gridCol w:w="1575"/>
        <w:gridCol w:w="1292"/>
      </w:tblGrid>
      <w:tr w:rsidR="00806BA9" w:rsidTr="00E215A5">
        <w:trPr>
          <w:trHeight w:val="1463"/>
        </w:trPr>
        <w:tc>
          <w:tcPr>
            <w:tcW w:w="6541" w:type="dxa"/>
            <w:vAlign w:val="center"/>
          </w:tcPr>
          <w:p w:rsidR="00806BA9" w:rsidRDefault="00806BA9" w:rsidP="00E215A5">
            <w:pPr>
              <w:pStyle w:val="TableParagraph"/>
              <w:spacing w:line="240" w:lineRule="auto"/>
              <w:ind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доходного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источника</w:t>
            </w:r>
          </w:p>
        </w:tc>
        <w:tc>
          <w:tcPr>
            <w:tcW w:w="2269" w:type="dxa"/>
            <w:vAlign w:val="center"/>
          </w:tcPr>
          <w:p w:rsidR="00806BA9" w:rsidRDefault="00806BA9" w:rsidP="00E215A5">
            <w:pPr>
              <w:pStyle w:val="TableParagraph"/>
              <w:spacing w:line="240" w:lineRule="auto"/>
              <w:ind w:right="1" w:hanging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Бюджет, </w:t>
            </w:r>
            <w:r>
              <w:rPr>
                <w:sz w:val="20"/>
              </w:rPr>
              <w:t>принятый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СД, с учетом </w:t>
            </w:r>
            <w:r>
              <w:rPr>
                <w:spacing w:val="-2"/>
                <w:sz w:val="20"/>
              </w:rPr>
              <w:t xml:space="preserve">внесенных </w:t>
            </w:r>
            <w:r>
              <w:rPr>
                <w:sz w:val="20"/>
              </w:rPr>
              <w:t xml:space="preserve">изменений на </w:t>
            </w:r>
            <w:r>
              <w:rPr>
                <w:spacing w:val="-4"/>
                <w:sz w:val="20"/>
              </w:rPr>
              <w:t>год</w:t>
            </w:r>
          </w:p>
          <w:p w:rsidR="00806BA9" w:rsidRDefault="00806BA9" w:rsidP="00E215A5">
            <w:pPr>
              <w:pStyle w:val="TableParagraph"/>
              <w:spacing w:line="240" w:lineRule="auto"/>
              <w:ind w:left="9" w:right="1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(от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27.11.2025</w:t>
            </w:r>
            <w:proofErr w:type="gramEnd"/>
          </w:p>
          <w:p w:rsidR="00806BA9" w:rsidRDefault="00806BA9" w:rsidP="00E215A5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416" w:type="dxa"/>
            <w:vAlign w:val="center"/>
          </w:tcPr>
          <w:p w:rsidR="00806BA9" w:rsidRDefault="00806BA9" w:rsidP="00E215A5">
            <w:pPr>
              <w:pStyle w:val="TableParagraph"/>
              <w:spacing w:line="240" w:lineRule="auto"/>
              <w:ind w:left="-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План </w:t>
            </w:r>
            <w:r>
              <w:rPr>
                <w:spacing w:val="-2"/>
                <w:sz w:val="20"/>
              </w:rPr>
              <w:t>отчетного периода</w:t>
            </w:r>
            <w:r>
              <w:rPr>
                <w:sz w:val="20"/>
              </w:rPr>
              <w:t xml:space="preserve"> </w:t>
            </w:r>
          </w:p>
          <w:p w:rsidR="00806BA9" w:rsidRDefault="00806BA9" w:rsidP="00E215A5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месяцев) 2026г.</w:t>
            </w:r>
          </w:p>
        </w:tc>
        <w:tc>
          <w:tcPr>
            <w:tcW w:w="1421" w:type="dxa"/>
            <w:vAlign w:val="center"/>
          </w:tcPr>
          <w:p w:rsidR="00806BA9" w:rsidRDefault="00806BA9" w:rsidP="00E215A5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Факт </w:t>
            </w:r>
            <w:r>
              <w:rPr>
                <w:spacing w:val="-2"/>
                <w:sz w:val="20"/>
              </w:rPr>
              <w:t>отчетного периода</w:t>
            </w:r>
            <w:r>
              <w:rPr>
                <w:sz w:val="20"/>
              </w:rPr>
              <w:t xml:space="preserve"> </w:t>
            </w:r>
          </w:p>
          <w:p w:rsidR="00806BA9" w:rsidRDefault="00806BA9" w:rsidP="00E215A5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(9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месяцев) </w:t>
            </w:r>
            <w:r>
              <w:rPr>
                <w:spacing w:val="-2"/>
                <w:sz w:val="20"/>
              </w:rPr>
              <w:t>2026г.</w:t>
            </w:r>
          </w:p>
        </w:tc>
        <w:tc>
          <w:tcPr>
            <w:tcW w:w="1133" w:type="dxa"/>
            <w:vAlign w:val="center"/>
          </w:tcPr>
          <w:p w:rsidR="00806BA9" w:rsidRDefault="00806BA9" w:rsidP="00E215A5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</w:t>
            </w:r>
            <w:proofErr w:type="spellStart"/>
            <w:r>
              <w:rPr>
                <w:spacing w:val="-2"/>
                <w:sz w:val="20"/>
              </w:rPr>
              <w:t>испол</w:t>
            </w:r>
            <w:proofErr w:type="spellEnd"/>
            <w:r>
              <w:rPr>
                <w:spacing w:val="-2"/>
                <w:sz w:val="20"/>
              </w:rPr>
              <w:t>. отчетного периода</w:t>
            </w:r>
          </w:p>
        </w:tc>
        <w:tc>
          <w:tcPr>
            <w:tcW w:w="1575" w:type="dxa"/>
            <w:vAlign w:val="center"/>
          </w:tcPr>
          <w:p w:rsidR="00806BA9" w:rsidRDefault="00806BA9" w:rsidP="00E215A5">
            <w:pPr>
              <w:pStyle w:val="TableParagraph"/>
              <w:spacing w:line="240" w:lineRule="auto"/>
              <w:ind w:right="18"/>
              <w:jc w:val="center"/>
              <w:rPr>
                <w:sz w:val="20"/>
              </w:rPr>
            </w:pPr>
            <w:r>
              <w:rPr>
                <w:sz w:val="20"/>
              </w:rPr>
              <w:t>Факт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отчетного </w:t>
            </w:r>
            <w:r>
              <w:rPr>
                <w:spacing w:val="-2"/>
                <w:sz w:val="20"/>
              </w:rPr>
              <w:t>периода</w:t>
            </w:r>
          </w:p>
          <w:p w:rsidR="00806BA9" w:rsidRDefault="00806BA9" w:rsidP="00E215A5">
            <w:pPr>
              <w:pStyle w:val="TableParagraph"/>
              <w:spacing w:before="1" w:line="240" w:lineRule="auto"/>
              <w:ind w:left="82" w:righ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месяцев) 2025г.</w:t>
            </w:r>
          </w:p>
        </w:tc>
        <w:tc>
          <w:tcPr>
            <w:tcW w:w="1292" w:type="dxa"/>
            <w:vAlign w:val="center"/>
          </w:tcPr>
          <w:p w:rsidR="00806BA9" w:rsidRDefault="00806BA9" w:rsidP="00E215A5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806BA9" w:rsidRDefault="00806BA9" w:rsidP="00E215A5">
            <w:pPr>
              <w:pStyle w:val="TableParagraph"/>
              <w:spacing w:before="2" w:line="240" w:lineRule="auto"/>
              <w:ind w:left="20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AF0E3F" w:rsidTr="00806BA9">
        <w:trPr>
          <w:trHeight w:val="334"/>
        </w:trPr>
        <w:tc>
          <w:tcPr>
            <w:tcW w:w="6541" w:type="dxa"/>
          </w:tcPr>
          <w:p w:rsidR="00AF0E3F" w:rsidRDefault="00BE6C0F" w:rsidP="003C144D">
            <w:pPr>
              <w:pStyle w:val="TableParagraph"/>
              <w:spacing w:line="276" w:lineRule="auto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НАЛОГОВЫЕ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ДОХОДЫ,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всего</w:t>
            </w:r>
          </w:p>
        </w:tc>
        <w:tc>
          <w:tcPr>
            <w:tcW w:w="2269" w:type="dxa"/>
            <w:vAlign w:val="center"/>
          </w:tcPr>
          <w:p w:rsidR="00AF0E3F" w:rsidRDefault="00BE6C0F" w:rsidP="00806BA9">
            <w:pPr>
              <w:pStyle w:val="TableParagraph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258 </w:t>
            </w:r>
            <w:r>
              <w:rPr>
                <w:b/>
                <w:spacing w:val="-2"/>
                <w:sz w:val="20"/>
              </w:rPr>
              <w:t>563,3</w:t>
            </w:r>
          </w:p>
        </w:tc>
        <w:tc>
          <w:tcPr>
            <w:tcW w:w="1416" w:type="dxa"/>
            <w:vAlign w:val="center"/>
          </w:tcPr>
          <w:p w:rsidR="00AF0E3F" w:rsidRDefault="00BE6C0F" w:rsidP="00806BA9">
            <w:pPr>
              <w:pStyle w:val="TableParagraph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193 </w:t>
            </w:r>
            <w:r>
              <w:rPr>
                <w:b/>
                <w:spacing w:val="-2"/>
                <w:sz w:val="20"/>
              </w:rPr>
              <w:t>922,5</w:t>
            </w:r>
          </w:p>
        </w:tc>
        <w:tc>
          <w:tcPr>
            <w:tcW w:w="1421" w:type="dxa"/>
            <w:vAlign w:val="center"/>
          </w:tcPr>
          <w:p w:rsidR="00AF0E3F" w:rsidRDefault="00BE6C0F" w:rsidP="00806BA9">
            <w:pPr>
              <w:pStyle w:val="TableParagraph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156 </w:t>
            </w:r>
            <w:r>
              <w:rPr>
                <w:b/>
                <w:spacing w:val="-2"/>
                <w:sz w:val="20"/>
              </w:rPr>
              <w:t>796,2</w:t>
            </w:r>
          </w:p>
        </w:tc>
        <w:tc>
          <w:tcPr>
            <w:tcW w:w="1133" w:type="dxa"/>
            <w:vAlign w:val="center"/>
          </w:tcPr>
          <w:p w:rsidR="00AF0E3F" w:rsidRDefault="00BE6C0F" w:rsidP="00806BA9">
            <w:pPr>
              <w:pStyle w:val="TableParagraph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80,9%</w:t>
            </w:r>
          </w:p>
        </w:tc>
        <w:tc>
          <w:tcPr>
            <w:tcW w:w="1575" w:type="dxa"/>
            <w:vAlign w:val="center"/>
          </w:tcPr>
          <w:p w:rsidR="00AF0E3F" w:rsidRDefault="00BE6C0F" w:rsidP="00806BA9">
            <w:pPr>
              <w:pStyle w:val="TableParagraph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182 </w:t>
            </w:r>
            <w:r>
              <w:rPr>
                <w:b/>
                <w:spacing w:val="-2"/>
                <w:sz w:val="20"/>
              </w:rPr>
              <w:t>602,1</w:t>
            </w:r>
          </w:p>
        </w:tc>
        <w:tc>
          <w:tcPr>
            <w:tcW w:w="1292" w:type="dxa"/>
            <w:vAlign w:val="center"/>
          </w:tcPr>
          <w:p w:rsidR="00AF0E3F" w:rsidRDefault="00BE6C0F" w:rsidP="00806BA9">
            <w:pPr>
              <w:pStyle w:val="TableParagraph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85,9%</w:t>
            </w:r>
          </w:p>
        </w:tc>
      </w:tr>
      <w:tr w:rsidR="00477A38" w:rsidTr="00806BA9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2269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1416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1421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1133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1575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1292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</w:tr>
      <w:tr w:rsidR="00477A38" w:rsidTr="00806BA9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Налог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доходы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лиц</w:t>
            </w:r>
          </w:p>
        </w:tc>
        <w:tc>
          <w:tcPr>
            <w:tcW w:w="2269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179 </w:t>
            </w:r>
            <w:r>
              <w:rPr>
                <w:spacing w:val="-2"/>
                <w:sz w:val="20"/>
              </w:rPr>
              <w:t>000,0</w:t>
            </w:r>
          </w:p>
        </w:tc>
        <w:tc>
          <w:tcPr>
            <w:tcW w:w="1416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134 </w:t>
            </w:r>
            <w:r>
              <w:rPr>
                <w:spacing w:val="-2"/>
                <w:sz w:val="20"/>
              </w:rPr>
              <w:t>250,0</w:t>
            </w:r>
          </w:p>
        </w:tc>
        <w:tc>
          <w:tcPr>
            <w:tcW w:w="1421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109 </w:t>
            </w:r>
            <w:r>
              <w:rPr>
                <w:spacing w:val="-2"/>
                <w:sz w:val="20"/>
              </w:rPr>
              <w:t>110,5</w:t>
            </w:r>
          </w:p>
        </w:tc>
        <w:tc>
          <w:tcPr>
            <w:tcW w:w="1133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81,3%</w:t>
            </w:r>
          </w:p>
        </w:tc>
        <w:tc>
          <w:tcPr>
            <w:tcW w:w="1575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134 </w:t>
            </w:r>
            <w:r>
              <w:rPr>
                <w:spacing w:val="-2"/>
                <w:sz w:val="20"/>
              </w:rPr>
              <w:t>496,5</w:t>
            </w:r>
          </w:p>
        </w:tc>
        <w:tc>
          <w:tcPr>
            <w:tcW w:w="1292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81,1%</w:t>
            </w:r>
          </w:p>
        </w:tc>
      </w:tr>
      <w:tr w:rsidR="00477A38" w:rsidTr="00806BA9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Акцизы</w:t>
            </w:r>
          </w:p>
        </w:tc>
        <w:tc>
          <w:tcPr>
            <w:tcW w:w="2269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563,3</w:t>
            </w:r>
          </w:p>
        </w:tc>
        <w:tc>
          <w:tcPr>
            <w:tcW w:w="1416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922,5</w:t>
            </w:r>
          </w:p>
        </w:tc>
        <w:tc>
          <w:tcPr>
            <w:tcW w:w="1421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718,5</w:t>
            </w:r>
          </w:p>
        </w:tc>
        <w:tc>
          <w:tcPr>
            <w:tcW w:w="1133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95,9%</w:t>
            </w:r>
          </w:p>
        </w:tc>
        <w:tc>
          <w:tcPr>
            <w:tcW w:w="1575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643,6</w:t>
            </w:r>
          </w:p>
        </w:tc>
        <w:tc>
          <w:tcPr>
            <w:tcW w:w="1292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101,6%</w:t>
            </w:r>
          </w:p>
        </w:tc>
      </w:tr>
      <w:tr w:rsidR="00477A38" w:rsidTr="00806BA9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Налог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имущество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лиц</w:t>
            </w:r>
          </w:p>
        </w:tc>
        <w:tc>
          <w:tcPr>
            <w:tcW w:w="2269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</w:t>
            </w:r>
          </w:p>
        </w:tc>
        <w:tc>
          <w:tcPr>
            <w:tcW w:w="1416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</w:t>
            </w:r>
          </w:p>
        </w:tc>
        <w:tc>
          <w:tcPr>
            <w:tcW w:w="1421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267,4</w:t>
            </w:r>
          </w:p>
        </w:tc>
        <w:tc>
          <w:tcPr>
            <w:tcW w:w="1133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35,1%</w:t>
            </w:r>
          </w:p>
        </w:tc>
        <w:tc>
          <w:tcPr>
            <w:tcW w:w="1575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370,0</w:t>
            </w:r>
          </w:p>
        </w:tc>
        <w:tc>
          <w:tcPr>
            <w:tcW w:w="1292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82,7%</w:t>
            </w:r>
          </w:p>
        </w:tc>
      </w:tr>
      <w:tr w:rsidR="00477A38" w:rsidTr="00806BA9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Земельный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налог</w:t>
            </w:r>
          </w:p>
        </w:tc>
        <w:tc>
          <w:tcPr>
            <w:tcW w:w="2269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</w:t>
            </w:r>
          </w:p>
        </w:tc>
        <w:tc>
          <w:tcPr>
            <w:tcW w:w="1416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750,0</w:t>
            </w:r>
          </w:p>
        </w:tc>
        <w:tc>
          <w:tcPr>
            <w:tcW w:w="1421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699,9</w:t>
            </w:r>
          </w:p>
        </w:tc>
        <w:tc>
          <w:tcPr>
            <w:tcW w:w="1133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94,8%</w:t>
            </w:r>
          </w:p>
        </w:tc>
        <w:tc>
          <w:tcPr>
            <w:tcW w:w="1575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084,9</w:t>
            </w:r>
          </w:p>
        </w:tc>
        <w:tc>
          <w:tcPr>
            <w:tcW w:w="1292" w:type="dxa"/>
            <w:vAlign w:val="center"/>
          </w:tcPr>
          <w:p w:rsidR="00477A38" w:rsidRDefault="00477A38" w:rsidP="00806BA9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101,7%</w:t>
            </w: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Pr="00EB7B1D" w:rsidRDefault="00477A38" w:rsidP="00FF6E32">
            <w:pPr>
              <w:pStyle w:val="TableParagraph"/>
              <w:spacing w:line="276" w:lineRule="auto"/>
              <w:ind w:left="110"/>
              <w:rPr>
                <w:sz w:val="18"/>
              </w:rPr>
            </w:pPr>
            <w:r w:rsidRPr="00EB7B1D">
              <w:rPr>
                <w:sz w:val="18"/>
              </w:rPr>
              <w:t>Доходы</w:t>
            </w:r>
            <w:r w:rsidRPr="00EB7B1D">
              <w:rPr>
                <w:spacing w:val="-4"/>
                <w:sz w:val="18"/>
              </w:rPr>
              <w:t xml:space="preserve"> </w:t>
            </w:r>
            <w:r w:rsidRPr="00EB7B1D">
              <w:rPr>
                <w:sz w:val="18"/>
              </w:rPr>
              <w:t>от</w:t>
            </w:r>
            <w:r w:rsidRPr="00EB7B1D">
              <w:rPr>
                <w:spacing w:val="-3"/>
                <w:sz w:val="18"/>
              </w:rPr>
              <w:t xml:space="preserve"> </w:t>
            </w:r>
            <w:r w:rsidRPr="00EB7B1D">
              <w:rPr>
                <w:sz w:val="18"/>
              </w:rPr>
              <w:t>денежных</w:t>
            </w:r>
            <w:r w:rsidRPr="00EB7B1D">
              <w:rPr>
                <w:spacing w:val="-8"/>
                <w:sz w:val="18"/>
              </w:rPr>
              <w:t xml:space="preserve"> </w:t>
            </w:r>
            <w:r w:rsidRPr="00EB7B1D">
              <w:rPr>
                <w:sz w:val="18"/>
              </w:rPr>
              <w:t>взысканий</w:t>
            </w:r>
            <w:r w:rsidRPr="00EB7B1D">
              <w:rPr>
                <w:spacing w:val="-6"/>
                <w:sz w:val="18"/>
              </w:rPr>
              <w:t xml:space="preserve"> </w:t>
            </w:r>
            <w:r w:rsidRPr="00EB7B1D">
              <w:rPr>
                <w:sz w:val="18"/>
              </w:rPr>
              <w:t>(штрафов),</w:t>
            </w:r>
            <w:r w:rsidRPr="00EB7B1D">
              <w:rPr>
                <w:spacing w:val="-4"/>
                <w:sz w:val="18"/>
              </w:rPr>
              <w:t xml:space="preserve"> </w:t>
            </w:r>
            <w:r w:rsidRPr="00EB7B1D">
              <w:rPr>
                <w:sz w:val="18"/>
              </w:rPr>
              <w:t>поступающие</w:t>
            </w:r>
            <w:r w:rsidRPr="00EB7B1D">
              <w:rPr>
                <w:spacing w:val="-4"/>
                <w:sz w:val="18"/>
              </w:rPr>
              <w:t xml:space="preserve"> </w:t>
            </w:r>
            <w:r w:rsidRPr="00EB7B1D">
              <w:rPr>
                <w:sz w:val="18"/>
              </w:rPr>
              <w:t>в</w:t>
            </w:r>
            <w:r w:rsidRPr="00EB7B1D">
              <w:rPr>
                <w:spacing w:val="-4"/>
                <w:sz w:val="18"/>
              </w:rPr>
              <w:t xml:space="preserve"> </w:t>
            </w:r>
            <w:r w:rsidRPr="00EB7B1D">
              <w:rPr>
                <w:sz w:val="18"/>
              </w:rPr>
              <w:t>счет</w:t>
            </w:r>
            <w:r w:rsidRPr="00EB7B1D">
              <w:rPr>
                <w:spacing w:val="-7"/>
                <w:sz w:val="18"/>
              </w:rPr>
              <w:t xml:space="preserve"> </w:t>
            </w:r>
            <w:r w:rsidRPr="00EB7B1D">
              <w:rPr>
                <w:sz w:val="18"/>
              </w:rPr>
              <w:t>погашения</w:t>
            </w:r>
            <w:r w:rsidRPr="00EB7B1D">
              <w:rPr>
                <w:spacing w:val="-11"/>
                <w:sz w:val="18"/>
              </w:rPr>
              <w:t xml:space="preserve"> </w:t>
            </w:r>
            <w:r w:rsidRPr="00EB7B1D">
              <w:rPr>
                <w:spacing w:val="-2"/>
                <w:sz w:val="18"/>
              </w:rPr>
              <w:t>задолженности,</w:t>
            </w:r>
            <w:r w:rsidR="00FF6E32">
              <w:rPr>
                <w:sz w:val="18"/>
              </w:rPr>
              <w:t xml:space="preserve"> </w:t>
            </w:r>
            <w:r w:rsidRPr="00EB7B1D">
              <w:rPr>
                <w:sz w:val="18"/>
              </w:rPr>
              <w:t>образовавшейся</w:t>
            </w:r>
            <w:r w:rsidRPr="00EB7B1D">
              <w:rPr>
                <w:spacing w:val="-3"/>
                <w:sz w:val="18"/>
              </w:rPr>
              <w:t xml:space="preserve"> </w:t>
            </w:r>
            <w:r w:rsidRPr="00EB7B1D">
              <w:rPr>
                <w:sz w:val="18"/>
              </w:rPr>
              <w:t>до</w:t>
            </w:r>
            <w:r w:rsidRPr="00EB7B1D">
              <w:rPr>
                <w:spacing w:val="-4"/>
                <w:sz w:val="18"/>
              </w:rPr>
              <w:t xml:space="preserve"> </w:t>
            </w:r>
            <w:r w:rsidRPr="00EB7B1D">
              <w:rPr>
                <w:sz w:val="18"/>
              </w:rPr>
              <w:t>1</w:t>
            </w:r>
            <w:r w:rsidRPr="00EB7B1D">
              <w:rPr>
                <w:spacing w:val="-1"/>
                <w:sz w:val="18"/>
              </w:rPr>
              <w:t xml:space="preserve"> </w:t>
            </w:r>
            <w:r w:rsidRPr="00EB7B1D">
              <w:rPr>
                <w:sz w:val="18"/>
              </w:rPr>
              <w:t>января</w:t>
            </w:r>
            <w:r w:rsidRPr="00EB7B1D">
              <w:rPr>
                <w:spacing w:val="-2"/>
                <w:sz w:val="18"/>
              </w:rPr>
              <w:t xml:space="preserve"> </w:t>
            </w:r>
            <w:r w:rsidRPr="00EB7B1D">
              <w:rPr>
                <w:sz w:val="18"/>
              </w:rPr>
              <w:t>2020</w:t>
            </w:r>
            <w:r w:rsidRPr="00EB7B1D">
              <w:rPr>
                <w:spacing w:val="-5"/>
                <w:sz w:val="18"/>
              </w:rPr>
              <w:t xml:space="preserve"> </w:t>
            </w:r>
            <w:r w:rsidRPr="00EB7B1D">
              <w:rPr>
                <w:spacing w:val="-4"/>
                <w:sz w:val="18"/>
              </w:rPr>
              <w:t>года</w:t>
            </w:r>
          </w:p>
        </w:tc>
        <w:tc>
          <w:tcPr>
            <w:tcW w:w="2269" w:type="dxa"/>
          </w:tcPr>
          <w:p w:rsidR="00477A38" w:rsidRPr="00EB7B1D" w:rsidRDefault="00477A38" w:rsidP="003C144D">
            <w:pPr>
              <w:pStyle w:val="TableParagraph"/>
              <w:spacing w:before="201" w:line="276" w:lineRule="auto"/>
              <w:ind w:left="105"/>
              <w:jc w:val="center"/>
              <w:rPr>
                <w:sz w:val="18"/>
              </w:rPr>
            </w:pPr>
            <w:r w:rsidRPr="00EB7B1D">
              <w:rPr>
                <w:spacing w:val="-5"/>
                <w:sz w:val="18"/>
              </w:rPr>
              <w:t>0,0</w:t>
            </w:r>
          </w:p>
        </w:tc>
        <w:tc>
          <w:tcPr>
            <w:tcW w:w="1416" w:type="dxa"/>
          </w:tcPr>
          <w:p w:rsidR="00477A38" w:rsidRPr="00EB7B1D" w:rsidRDefault="00477A38" w:rsidP="003C144D">
            <w:pPr>
              <w:pStyle w:val="TableParagraph"/>
              <w:spacing w:before="201" w:line="276" w:lineRule="auto"/>
              <w:ind w:left="111"/>
              <w:jc w:val="center"/>
              <w:rPr>
                <w:sz w:val="18"/>
              </w:rPr>
            </w:pPr>
            <w:r w:rsidRPr="00EB7B1D">
              <w:rPr>
                <w:spacing w:val="-5"/>
                <w:sz w:val="18"/>
              </w:rPr>
              <w:t>0,0</w:t>
            </w:r>
          </w:p>
        </w:tc>
        <w:tc>
          <w:tcPr>
            <w:tcW w:w="1421" w:type="dxa"/>
          </w:tcPr>
          <w:p w:rsidR="00477A38" w:rsidRPr="00EB7B1D" w:rsidRDefault="00477A38" w:rsidP="003C144D">
            <w:pPr>
              <w:pStyle w:val="TableParagraph"/>
              <w:spacing w:before="201" w:line="276" w:lineRule="auto"/>
              <w:ind w:left="111"/>
              <w:jc w:val="center"/>
              <w:rPr>
                <w:sz w:val="18"/>
              </w:rPr>
            </w:pPr>
            <w:r w:rsidRPr="00EB7B1D">
              <w:rPr>
                <w:spacing w:val="-5"/>
                <w:sz w:val="18"/>
              </w:rPr>
              <w:t>0,0</w:t>
            </w:r>
          </w:p>
        </w:tc>
        <w:tc>
          <w:tcPr>
            <w:tcW w:w="1133" w:type="dxa"/>
          </w:tcPr>
          <w:p w:rsidR="00477A38" w:rsidRPr="00EB7B1D" w:rsidRDefault="00477A38" w:rsidP="003C144D">
            <w:pPr>
              <w:pStyle w:val="TableParagraph"/>
              <w:spacing w:before="201" w:line="276" w:lineRule="auto"/>
              <w:ind w:left="106"/>
              <w:jc w:val="center"/>
              <w:rPr>
                <w:sz w:val="18"/>
              </w:rPr>
            </w:pPr>
            <w:r w:rsidRPr="00EB7B1D">
              <w:rPr>
                <w:sz w:val="18"/>
              </w:rPr>
              <w:t>–</w:t>
            </w:r>
          </w:p>
        </w:tc>
        <w:tc>
          <w:tcPr>
            <w:tcW w:w="1575" w:type="dxa"/>
          </w:tcPr>
          <w:p w:rsidR="00477A38" w:rsidRPr="00EB7B1D" w:rsidRDefault="00477A38" w:rsidP="003C144D">
            <w:pPr>
              <w:pStyle w:val="TableParagraph"/>
              <w:spacing w:before="201" w:line="276" w:lineRule="auto"/>
              <w:ind w:left="111"/>
              <w:jc w:val="center"/>
              <w:rPr>
                <w:sz w:val="18"/>
              </w:rPr>
            </w:pPr>
            <w:r w:rsidRPr="00EB7B1D">
              <w:rPr>
                <w:spacing w:val="-5"/>
                <w:sz w:val="18"/>
              </w:rPr>
              <w:t>7,1</w:t>
            </w:r>
          </w:p>
        </w:tc>
        <w:tc>
          <w:tcPr>
            <w:tcW w:w="1292" w:type="dxa"/>
          </w:tcPr>
          <w:p w:rsidR="00477A38" w:rsidRPr="00EB7B1D" w:rsidRDefault="00477A38" w:rsidP="003C144D">
            <w:pPr>
              <w:pStyle w:val="TableParagraph"/>
              <w:spacing w:before="201" w:line="276" w:lineRule="auto"/>
              <w:ind w:left="111"/>
              <w:jc w:val="center"/>
              <w:rPr>
                <w:sz w:val="18"/>
              </w:rPr>
            </w:pPr>
            <w:r w:rsidRPr="00EB7B1D">
              <w:rPr>
                <w:spacing w:val="-4"/>
                <w:sz w:val="18"/>
              </w:rPr>
              <w:t>0,0%</w:t>
            </w: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НЕНАЛОГОВЫЕ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ДОХОДЫ,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всего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148 </w:t>
            </w:r>
            <w:r>
              <w:rPr>
                <w:b/>
                <w:spacing w:val="-2"/>
                <w:sz w:val="20"/>
              </w:rPr>
              <w:t>636,2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124 </w:t>
            </w:r>
            <w:r>
              <w:rPr>
                <w:b/>
                <w:spacing w:val="-2"/>
                <w:sz w:val="20"/>
              </w:rPr>
              <w:t>432,9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788,3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73,8%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199,0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150,0%</w:t>
            </w: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16"/>
              </w:rPr>
            </w:pP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использования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имущества,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находящегося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государственной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 муниципальной собственности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20"/>
              </w:rPr>
            </w:pPr>
          </w:p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600,0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20"/>
              </w:rPr>
            </w:pPr>
          </w:p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200,0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20"/>
              </w:rPr>
            </w:pPr>
          </w:p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59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619,2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20"/>
              </w:rPr>
            </w:pPr>
          </w:p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121,2%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20"/>
              </w:rPr>
            </w:pPr>
          </w:p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328,0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20"/>
              </w:rPr>
            </w:pPr>
          </w:p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113,9%</w:t>
            </w: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Доходы,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получаемые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арендной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участки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500,0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049,6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133,5%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392,8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109,5%</w:t>
            </w: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сдачи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аренду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имущества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145,0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104,8%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327,5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135,1%</w:t>
            </w: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пользование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жилым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помещением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нанимателем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(наем)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250,0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882,2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95,5%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539,8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142,3%</w:t>
            </w: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Плата,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поступившая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договора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эксплуатацию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нестационарного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торгового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объекта.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before="226"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600,0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before="226"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450,0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before="226"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542,4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20"/>
              </w:rPr>
            </w:pPr>
          </w:p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101,4%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before="226"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067,9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line="276" w:lineRule="auto"/>
              <w:jc w:val="center"/>
              <w:rPr>
                <w:sz w:val="20"/>
              </w:rPr>
            </w:pPr>
          </w:p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107,8%</w:t>
            </w: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оказания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платных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услуг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компенсации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затрат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государства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200,0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327,</w:t>
            </w:r>
            <w:r w:rsidR="00BB3F1B">
              <w:rPr>
                <w:b/>
                <w:spacing w:val="-2"/>
                <w:sz w:val="20"/>
              </w:rPr>
              <w:t>9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431,6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85,8%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083,5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106,8%</w:t>
            </w: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продажи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материальных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нематериальных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активов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836,2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67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405,0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287,8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39,0%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557,1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028,0%</w:t>
            </w:r>
          </w:p>
        </w:tc>
      </w:tr>
      <w:tr w:rsidR="00477A38" w:rsidTr="00BB152F">
        <w:trPr>
          <w:trHeight w:val="334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имущества,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находящегося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собственности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before="226"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224,8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before="226"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918,6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before="226"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234,5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before="1" w:line="276" w:lineRule="auto"/>
              <w:jc w:val="center"/>
              <w:rPr>
                <w:sz w:val="20"/>
              </w:rPr>
            </w:pPr>
          </w:p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148,9%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before="226" w:line="276" w:lineRule="auto"/>
              <w:ind w:right="8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before="1" w:line="276" w:lineRule="auto"/>
              <w:jc w:val="center"/>
              <w:rPr>
                <w:sz w:val="20"/>
              </w:rPr>
            </w:pPr>
          </w:p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</w:p>
        </w:tc>
      </w:tr>
    </w:tbl>
    <w:p w:rsidR="00AF0E3F" w:rsidRDefault="00AF0E3F">
      <w:pPr>
        <w:pStyle w:val="TableParagraph"/>
        <w:spacing w:line="210" w:lineRule="exact"/>
        <w:rPr>
          <w:b/>
          <w:sz w:val="20"/>
        </w:rPr>
        <w:sectPr w:rsidR="00AF0E3F">
          <w:footerReference w:type="default" r:id="rId8"/>
          <w:type w:val="continuous"/>
          <w:pgSz w:w="16840" w:h="11910" w:orient="landscape"/>
          <w:pgMar w:top="600" w:right="425" w:bottom="920" w:left="425" w:header="0" w:footer="685" w:gutter="0"/>
          <w:pgNumType w:start="1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41"/>
        <w:gridCol w:w="2269"/>
        <w:gridCol w:w="1416"/>
        <w:gridCol w:w="1421"/>
        <w:gridCol w:w="1133"/>
        <w:gridCol w:w="1575"/>
        <w:gridCol w:w="1292"/>
      </w:tblGrid>
      <w:tr w:rsidR="00BB152F" w:rsidTr="00806BA9">
        <w:trPr>
          <w:trHeight w:val="1409"/>
        </w:trPr>
        <w:tc>
          <w:tcPr>
            <w:tcW w:w="6541" w:type="dxa"/>
            <w:vAlign w:val="center"/>
          </w:tcPr>
          <w:p w:rsidR="00BB152F" w:rsidRDefault="00BB152F" w:rsidP="00806BA9">
            <w:pPr>
              <w:pStyle w:val="TableParagraph"/>
              <w:spacing w:line="240" w:lineRule="auto"/>
              <w:ind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Наименование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доходного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источника</w:t>
            </w:r>
          </w:p>
        </w:tc>
        <w:tc>
          <w:tcPr>
            <w:tcW w:w="2269" w:type="dxa"/>
            <w:vAlign w:val="center"/>
          </w:tcPr>
          <w:p w:rsidR="00BB152F" w:rsidRDefault="00BB152F" w:rsidP="00806BA9">
            <w:pPr>
              <w:pStyle w:val="TableParagraph"/>
              <w:spacing w:line="240" w:lineRule="auto"/>
              <w:ind w:right="1" w:hanging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Бюджет, </w:t>
            </w:r>
            <w:r>
              <w:rPr>
                <w:sz w:val="20"/>
              </w:rPr>
              <w:t>принятый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СД, с учетом </w:t>
            </w:r>
            <w:r>
              <w:rPr>
                <w:spacing w:val="-2"/>
                <w:sz w:val="20"/>
              </w:rPr>
              <w:t xml:space="preserve">внесенных </w:t>
            </w:r>
            <w:r>
              <w:rPr>
                <w:sz w:val="20"/>
              </w:rPr>
              <w:t xml:space="preserve">изменений на </w:t>
            </w:r>
            <w:r>
              <w:rPr>
                <w:spacing w:val="-4"/>
                <w:sz w:val="20"/>
              </w:rPr>
              <w:t>год</w:t>
            </w:r>
          </w:p>
          <w:p w:rsidR="00BB152F" w:rsidRDefault="00BB152F" w:rsidP="00806BA9">
            <w:pPr>
              <w:pStyle w:val="TableParagraph"/>
              <w:spacing w:line="240" w:lineRule="auto"/>
              <w:ind w:left="9" w:right="1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(от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27.11.2025</w:t>
            </w:r>
            <w:proofErr w:type="gramEnd"/>
          </w:p>
          <w:p w:rsidR="00BB152F" w:rsidRDefault="00BB152F" w:rsidP="00806BA9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416" w:type="dxa"/>
            <w:vAlign w:val="center"/>
          </w:tcPr>
          <w:p w:rsidR="00BB152F" w:rsidRDefault="00BB152F" w:rsidP="00806BA9">
            <w:pPr>
              <w:pStyle w:val="TableParagraph"/>
              <w:spacing w:line="240" w:lineRule="auto"/>
              <w:ind w:left="-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План </w:t>
            </w:r>
            <w:r>
              <w:rPr>
                <w:spacing w:val="-2"/>
                <w:sz w:val="20"/>
              </w:rPr>
              <w:t>отчетного периода</w:t>
            </w:r>
            <w:r>
              <w:rPr>
                <w:sz w:val="20"/>
              </w:rPr>
              <w:t xml:space="preserve"> </w:t>
            </w:r>
          </w:p>
          <w:p w:rsidR="00BB152F" w:rsidRDefault="00BB152F" w:rsidP="00806BA9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месяцев) 2026г.</w:t>
            </w:r>
          </w:p>
        </w:tc>
        <w:tc>
          <w:tcPr>
            <w:tcW w:w="1421" w:type="dxa"/>
            <w:vAlign w:val="center"/>
          </w:tcPr>
          <w:p w:rsidR="00BB152F" w:rsidRDefault="00BB152F" w:rsidP="00806BA9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Факт </w:t>
            </w:r>
            <w:r>
              <w:rPr>
                <w:spacing w:val="-2"/>
                <w:sz w:val="20"/>
              </w:rPr>
              <w:t>отчетного периода</w:t>
            </w:r>
            <w:r>
              <w:rPr>
                <w:sz w:val="20"/>
              </w:rPr>
              <w:t xml:space="preserve"> </w:t>
            </w:r>
          </w:p>
          <w:p w:rsidR="00BB152F" w:rsidRDefault="00BB152F" w:rsidP="00806BA9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(9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месяцев) </w:t>
            </w:r>
            <w:r>
              <w:rPr>
                <w:spacing w:val="-2"/>
                <w:sz w:val="20"/>
              </w:rPr>
              <w:t>2026г.</w:t>
            </w:r>
          </w:p>
        </w:tc>
        <w:tc>
          <w:tcPr>
            <w:tcW w:w="1133" w:type="dxa"/>
            <w:vAlign w:val="center"/>
          </w:tcPr>
          <w:p w:rsidR="00BB152F" w:rsidRDefault="00BB152F" w:rsidP="00806BA9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</w:t>
            </w:r>
            <w:proofErr w:type="spellStart"/>
            <w:r>
              <w:rPr>
                <w:spacing w:val="-2"/>
                <w:sz w:val="20"/>
              </w:rPr>
              <w:t>испол</w:t>
            </w:r>
            <w:proofErr w:type="spellEnd"/>
            <w:r>
              <w:rPr>
                <w:spacing w:val="-2"/>
                <w:sz w:val="20"/>
              </w:rPr>
              <w:t>. отчетного периода</w:t>
            </w:r>
          </w:p>
        </w:tc>
        <w:tc>
          <w:tcPr>
            <w:tcW w:w="1575" w:type="dxa"/>
            <w:vAlign w:val="center"/>
          </w:tcPr>
          <w:p w:rsidR="00BB152F" w:rsidRDefault="00BB152F" w:rsidP="00806BA9">
            <w:pPr>
              <w:pStyle w:val="TableParagraph"/>
              <w:spacing w:line="240" w:lineRule="auto"/>
              <w:ind w:right="18"/>
              <w:jc w:val="center"/>
              <w:rPr>
                <w:sz w:val="20"/>
              </w:rPr>
            </w:pPr>
            <w:r>
              <w:rPr>
                <w:sz w:val="20"/>
              </w:rPr>
              <w:t>Факт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отчетного </w:t>
            </w:r>
            <w:r>
              <w:rPr>
                <w:spacing w:val="-2"/>
                <w:sz w:val="20"/>
              </w:rPr>
              <w:t>периода</w:t>
            </w:r>
          </w:p>
          <w:p w:rsidR="00BB152F" w:rsidRDefault="00BB152F" w:rsidP="00806BA9">
            <w:pPr>
              <w:pStyle w:val="TableParagraph"/>
              <w:spacing w:before="1" w:line="240" w:lineRule="auto"/>
              <w:ind w:left="82" w:righ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месяцев) 2025г.</w:t>
            </w:r>
          </w:p>
        </w:tc>
        <w:tc>
          <w:tcPr>
            <w:tcW w:w="1292" w:type="dxa"/>
            <w:vAlign w:val="center"/>
          </w:tcPr>
          <w:p w:rsidR="00BB152F" w:rsidRDefault="00BB152F" w:rsidP="00806BA9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BB152F" w:rsidRDefault="00BB152F" w:rsidP="00806BA9">
            <w:pPr>
              <w:pStyle w:val="TableParagraph"/>
              <w:spacing w:before="2" w:line="240" w:lineRule="auto"/>
              <w:ind w:left="20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3C144D" w:rsidTr="00BB152F">
        <w:trPr>
          <w:trHeight w:val="273"/>
        </w:trPr>
        <w:tc>
          <w:tcPr>
            <w:tcW w:w="6541" w:type="dxa"/>
          </w:tcPr>
          <w:p w:rsidR="003C144D" w:rsidRDefault="003C144D" w:rsidP="00806BA9">
            <w:pPr>
              <w:pStyle w:val="TableParagraph"/>
              <w:spacing w:line="276" w:lineRule="auto"/>
              <w:ind w:left="110" w:right="142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продажи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участков,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находящихся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10"/>
                <w:sz w:val="20"/>
              </w:rPr>
              <w:t xml:space="preserve"> и</w:t>
            </w:r>
            <w:r w:rsidR="00806BA9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собственности</w:t>
            </w:r>
          </w:p>
        </w:tc>
        <w:tc>
          <w:tcPr>
            <w:tcW w:w="2269" w:type="dxa"/>
          </w:tcPr>
          <w:p w:rsidR="003C144D" w:rsidRDefault="003C144D" w:rsidP="003C144D">
            <w:pPr>
              <w:pStyle w:val="TableParagraph"/>
              <w:spacing w:before="226"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611,4</w:t>
            </w:r>
          </w:p>
        </w:tc>
        <w:tc>
          <w:tcPr>
            <w:tcW w:w="1416" w:type="dxa"/>
          </w:tcPr>
          <w:p w:rsidR="003C144D" w:rsidRDefault="003C144D" w:rsidP="003C144D">
            <w:pPr>
              <w:pStyle w:val="TableParagraph"/>
              <w:spacing w:before="226"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486,4</w:t>
            </w:r>
          </w:p>
        </w:tc>
        <w:tc>
          <w:tcPr>
            <w:tcW w:w="1421" w:type="dxa"/>
          </w:tcPr>
          <w:p w:rsidR="003C144D" w:rsidRDefault="003C144D" w:rsidP="003C144D">
            <w:pPr>
              <w:pStyle w:val="TableParagraph"/>
              <w:spacing w:before="226" w:line="276" w:lineRule="auto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053,3</w:t>
            </w:r>
          </w:p>
        </w:tc>
        <w:tc>
          <w:tcPr>
            <w:tcW w:w="1133" w:type="dxa"/>
          </w:tcPr>
          <w:p w:rsidR="003C144D" w:rsidRDefault="003C144D" w:rsidP="003C144D">
            <w:pPr>
              <w:pStyle w:val="TableParagraph"/>
              <w:spacing w:line="276" w:lineRule="auto"/>
              <w:jc w:val="center"/>
              <w:rPr>
                <w:sz w:val="20"/>
              </w:rPr>
            </w:pPr>
          </w:p>
          <w:p w:rsidR="003C144D" w:rsidRDefault="003C144D" w:rsidP="003C144D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12,9%</w:t>
            </w:r>
          </w:p>
        </w:tc>
        <w:tc>
          <w:tcPr>
            <w:tcW w:w="1575" w:type="dxa"/>
          </w:tcPr>
          <w:p w:rsidR="003C144D" w:rsidRDefault="003C144D" w:rsidP="003C144D">
            <w:pPr>
              <w:pStyle w:val="TableParagraph"/>
              <w:spacing w:before="226" w:line="276" w:lineRule="auto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557,1</w:t>
            </w:r>
          </w:p>
        </w:tc>
        <w:tc>
          <w:tcPr>
            <w:tcW w:w="1292" w:type="dxa"/>
          </w:tcPr>
          <w:p w:rsidR="003C144D" w:rsidRDefault="003C144D" w:rsidP="003C144D">
            <w:pPr>
              <w:pStyle w:val="TableParagraph"/>
              <w:spacing w:line="276" w:lineRule="auto"/>
              <w:jc w:val="center"/>
              <w:rPr>
                <w:sz w:val="20"/>
              </w:rPr>
            </w:pPr>
          </w:p>
          <w:p w:rsidR="003C144D" w:rsidRDefault="003C144D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275,8%</w:t>
            </w:r>
          </w:p>
        </w:tc>
      </w:tr>
      <w:tr w:rsidR="00477A38" w:rsidTr="00BB152F">
        <w:trPr>
          <w:trHeight w:val="273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Штрафы,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санкции,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возмещение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ущерба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000,0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750,0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line="276" w:lineRule="auto"/>
              <w:ind w:right="9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350,8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46,8%</w:t>
            </w:r>
          </w:p>
        </w:tc>
        <w:tc>
          <w:tcPr>
            <w:tcW w:w="1575" w:type="dxa"/>
          </w:tcPr>
          <w:p w:rsidR="00477A38" w:rsidRDefault="00BB3F1B" w:rsidP="003C144D">
            <w:pPr>
              <w:pStyle w:val="TableParagraph"/>
              <w:spacing w:before="1" w:line="276" w:lineRule="auto"/>
              <w:ind w:right="87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742,2</w:t>
            </w:r>
          </w:p>
        </w:tc>
        <w:tc>
          <w:tcPr>
            <w:tcW w:w="1292" w:type="dxa"/>
          </w:tcPr>
          <w:p w:rsidR="00477A38" w:rsidRDefault="00BB3F1B" w:rsidP="003C144D">
            <w:pPr>
              <w:pStyle w:val="TableParagraph"/>
              <w:spacing w:before="1" w:line="276" w:lineRule="auto"/>
              <w:ind w:right="93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47,3%</w:t>
            </w:r>
          </w:p>
        </w:tc>
      </w:tr>
      <w:tr w:rsidR="00477A38" w:rsidTr="00BB152F">
        <w:trPr>
          <w:trHeight w:val="230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before="1" w:line="276" w:lineRule="auto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Прочие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неналоговые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доходы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before="1"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000,0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before="1"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750,0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before="1" w:line="276" w:lineRule="auto"/>
              <w:ind w:right="9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99,0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before="1"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13,2%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before="1" w:line="276" w:lineRule="auto"/>
              <w:ind w:right="8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488,2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before="1"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20,3%</w:t>
            </w:r>
          </w:p>
        </w:tc>
      </w:tr>
      <w:tr w:rsidR="00477A38" w:rsidTr="00BB152F">
        <w:trPr>
          <w:trHeight w:val="309"/>
        </w:trPr>
        <w:tc>
          <w:tcPr>
            <w:tcW w:w="6541" w:type="dxa"/>
          </w:tcPr>
          <w:p w:rsidR="00477A38" w:rsidRDefault="00477A38" w:rsidP="003C144D">
            <w:pPr>
              <w:pStyle w:val="TableParagraph"/>
              <w:spacing w:line="276" w:lineRule="auto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НАЛОГОВЫЕ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НЕНАЛОГОВЫЕ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ДОХОДЫ</w:t>
            </w:r>
          </w:p>
        </w:tc>
        <w:tc>
          <w:tcPr>
            <w:tcW w:w="2269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407 </w:t>
            </w:r>
            <w:r>
              <w:rPr>
                <w:b/>
                <w:spacing w:val="-2"/>
                <w:sz w:val="20"/>
              </w:rPr>
              <w:t>199,5</w:t>
            </w:r>
          </w:p>
        </w:tc>
        <w:tc>
          <w:tcPr>
            <w:tcW w:w="1416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318 </w:t>
            </w:r>
            <w:r>
              <w:rPr>
                <w:b/>
                <w:spacing w:val="-2"/>
                <w:sz w:val="20"/>
              </w:rPr>
              <w:t>355,4</w:t>
            </w:r>
          </w:p>
        </w:tc>
        <w:tc>
          <w:tcPr>
            <w:tcW w:w="1421" w:type="dxa"/>
          </w:tcPr>
          <w:p w:rsidR="00477A38" w:rsidRDefault="00477A38" w:rsidP="003C144D">
            <w:pPr>
              <w:pStyle w:val="TableParagraph"/>
              <w:spacing w:line="276" w:lineRule="auto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248 </w:t>
            </w:r>
            <w:r>
              <w:rPr>
                <w:b/>
                <w:spacing w:val="-2"/>
                <w:sz w:val="20"/>
              </w:rPr>
              <w:t>584,6</w:t>
            </w:r>
          </w:p>
        </w:tc>
        <w:tc>
          <w:tcPr>
            <w:tcW w:w="1133" w:type="dxa"/>
          </w:tcPr>
          <w:p w:rsidR="00477A38" w:rsidRDefault="00477A38" w:rsidP="003C144D">
            <w:pPr>
              <w:pStyle w:val="TableParagraph"/>
              <w:spacing w:line="276" w:lineRule="auto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78,1%</w:t>
            </w:r>
          </w:p>
        </w:tc>
        <w:tc>
          <w:tcPr>
            <w:tcW w:w="1575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243 </w:t>
            </w:r>
            <w:r>
              <w:rPr>
                <w:b/>
                <w:spacing w:val="-2"/>
                <w:sz w:val="20"/>
              </w:rPr>
              <w:t>801,1</w:t>
            </w:r>
          </w:p>
        </w:tc>
        <w:tc>
          <w:tcPr>
            <w:tcW w:w="1292" w:type="dxa"/>
          </w:tcPr>
          <w:p w:rsidR="00477A38" w:rsidRDefault="00477A38" w:rsidP="003C144D">
            <w:pPr>
              <w:pStyle w:val="TableParagraph"/>
              <w:spacing w:line="276" w:lineRule="auto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102,0%</w:t>
            </w:r>
          </w:p>
        </w:tc>
      </w:tr>
    </w:tbl>
    <w:p w:rsidR="00885230" w:rsidRDefault="00885230" w:rsidP="00885230">
      <w:pPr>
        <w:jc w:val="both"/>
      </w:pPr>
    </w:p>
    <w:p w:rsidR="00885230" w:rsidRPr="00477A38" w:rsidRDefault="00885230" w:rsidP="003C01E6">
      <w:pPr>
        <w:ind w:firstLine="567"/>
        <w:jc w:val="both"/>
        <w:rPr>
          <w:sz w:val="24"/>
          <w:szCs w:val="24"/>
        </w:rPr>
      </w:pPr>
      <w:proofErr w:type="gramStart"/>
      <w:r w:rsidRPr="00477A38">
        <w:rPr>
          <w:sz w:val="24"/>
          <w:szCs w:val="24"/>
        </w:rPr>
        <w:t xml:space="preserve">В отчётном периоде исполнение бюджета </w:t>
      </w:r>
      <w:r w:rsidRPr="00477A38">
        <w:rPr>
          <w:b/>
          <w:sz w:val="24"/>
          <w:szCs w:val="24"/>
        </w:rPr>
        <w:t>по налоговым и неналоговым доходам</w:t>
      </w:r>
      <w:r w:rsidRPr="00477A38">
        <w:rPr>
          <w:sz w:val="24"/>
          <w:szCs w:val="24"/>
        </w:rPr>
        <w:t xml:space="preserve"> выполнено на 78,1% к плану на 9 месяцев 2026 года, недополучено доходов на 69 770,8 тыс. руб., по сравнению с 2025 годом поступления увеличились на 2,0% или на 4 783,5 тыс. руб.. При этом налоговые доходы снизились на 25 805,9 тыс. руб., а неналоговые доходы увеличились на 30 589,3 тыс</w:t>
      </w:r>
      <w:proofErr w:type="gramEnd"/>
      <w:r w:rsidRPr="00477A38">
        <w:rPr>
          <w:sz w:val="24"/>
          <w:szCs w:val="24"/>
        </w:rPr>
        <w:t>. руб.</w:t>
      </w:r>
    </w:p>
    <w:p w:rsidR="00885230" w:rsidRPr="008E6437" w:rsidRDefault="00BE6C0F" w:rsidP="008E6437">
      <w:pPr>
        <w:pStyle w:val="a5"/>
        <w:numPr>
          <w:ilvl w:val="0"/>
          <w:numId w:val="3"/>
        </w:numPr>
        <w:tabs>
          <w:tab w:val="left" w:pos="725"/>
        </w:tabs>
        <w:spacing w:before="0"/>
        <w:ind w:left="725" w:hanging="224"/>
        <w:rPr>
          <w:b/>
          <w:sz w:val="24"/>
          <w:szCs w:val="24"/>
          <w:u w:val="single"/>
        </w:rPr>
      </w:pPr>
      <w:r w:rsidRPr="00477A38">
        <w:rPr>
          <w:b/>
          <w:sz w:val="24"/>
          <w:szCs w:val="24"/>
          <w:u w:val="single"/>
        </w:rPr>
        <w:t>Доходы</w:t>
      </w:r>
      <w:r w:rsidRPr="00477A38">
        <w:rPr>
          <w:b/>
          <w:spacing w:val="-5"/>
          <w:sz w:val="24"/>
          <w:szCs w:val="24"/>
          <w:u w:val="single"/>
        </w:rPr>
        <w:t xml:space="preserve"> </w:t>
      </w:r>
      <w:r w:rsidRPr="00477A38">
        <w:rPr>
          <w:b/>
          <w:sz w:val="24"/>
          <w:szCs w:val="24"/>
          <w:u w:val="single"/>
        </w:rPr>
        <w:t>от</w:t>
      </w:r>
      <w:r w:rsidRPr="00477A38">
        <w:rPr>
          <w:b/>
          <w:spacing w:val="-6"/>
          <w:sz w:val="24"/>
          <w:szCs w:val="24"/>
          <w:u w:val="single"/>
        </w:rPr>
        <w:t xml:space="preserve"> </w:t>
      </w:r>
      <w:r w:rsidRPr="00477A38">
        <w:rPr>
          <w:b/>
          <w:sz w:val="24"/>
          <w:szCs w:val="24"/>
          <w:u w:val="single"/>
        </w:rPr>
        <w:t>использования</w:t>
      </w:r>
      <w:r w:rsidRPr="00477A38">
        <w:rPr>
          <w:b/>
          <w:spacing w:val="-10"/>
          <w:sz w:val="24"/>
          <w:szCs w:val="24"/>
          <w:u w:val="single"/>
        </w:rPr>
        <w:t xml:space="preserve"> </w:t>
      </w:r>
      <w:r w:rsidRPr="00477A38">
        <w:rPr>
          <w:b/>
          <w:spacing w:val="-2"/>
          <w:sz w:val="24"/>
          <w:szCs w:val="24"/>
          <w:u w:val="single"/>
        </w:rPr>
        <w:t>имущества</w:t>
      </w:r>
      <w:r w:rsidR="00885230" w:rsidRPr="00477A38">
        <w:rPr>
          <w:b/>
          <w:spacing w:val="-2"/>
          <w:sz w:val="24"/>
          <w:szCs w:val="24"/>
          <w:u w:val="single"/>
        </w:rPr>
        <w:t>, находящегося в государственной и муниципальной собственности.</w:t>
      </w:r>
    </w:p>
    <w:p w:rsidR="00885230" w:rsidRPr="003C01E6" w:rsidRDefault="00885230" w:rsidP="008E6437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3C01E6">
        <w:rPr>
          <w:rStyle w:val="a7"/>
          <w:color w:val="000000"/>
        </w:rPr>
        <w:t>1.1. Арендная плата за земельные участки.</w:t>
      </w:r>
    </w:p>
    <w:p w:rsidR="00885230" w:rsidRPr="003C01E6" w:rsidRDefault="00885230" w:rsidP="008E6437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proofErr w:type="gramStart"/>
      <w:r w:rsidRPr="003C01E6">
        <w:rPr>
          <w:color w:val="000000"/>
        </w:rPr>
        <w:t>План на 9 месяцев 2026 года по доходам от арендной платы за земельные участки выполнен на 133,5%, поступления составили 42 049,6 тыс. руб. По сравнению с соответствующим периодом 2025 года наблюдается увеличение поступлений на 3 656,8 тыс. руб., или на 9,5%</w:t>
      </w:r>
      <w:r w:rsidR="00BF26E5">
        <w:rPr>
          <w:color w:val="000000"/>
        </w:rPr>
        <w:t xml:space="preserve"> </w:t>
      </w:r>
      <w:r w:rsidRPr="003C01E6">
        <w:t>в связи с повышением базовой ставки за 1 кв.м. и оплатой задолженности прошлых периодов.</w:t>
      </w:r>
      <w:proofErr w:type="gramEnd"/>
    </w:p>
    <w:p w:rsidR="00885230" w:rsidRPr="003C01E6" w:rsidRDefault="00885230" w:rsidP="008E6437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3C01E6">
        <w:rPr>
          <w:rStyle w:val="a7"/>
          <w:color w:val="000000"/>
        </w:rPr>
        <w:t>1.2. Доходы от сдачи в аренду имущества.</w:t>
      </w:r>
    </w:p>
    <w:p w:rsidR="00885230" w:rsidRPr="003C01E6" w:rsidRDefault="00885230" w:rsidP="003C01E6">
      <w:pPr>
        <w:ind w:firstLine="567"/>
        <w:jc w:val="both"/>
        <w:rPr>
          <w:bCs/>
          <w:sz w:val="24"/>
          <w:szCs w:val="24"/>
        </w:rPr>
      </w:pPr>
      <w:r w:rsidRPr="003C01E6">
        <w:rPr>
          <w:color w:val="000000"/>
          <w:sz w:val="24"/>
          <w:szCs w:val="24"/>
        </w:rPr>
        <w:t xml:space="preserve">План на 9 месяцев 2026 года выполнен на 104,8%, или в сумме 3 145,0 тыс. руб. По сравнению с соответствующим периодом 2025 года наблюдается увеличение поступлений на 817,5 тыс. руб., или на 35,1%, </w:t>
      </w:r>
      <w:r w:rsidRPr="003C01E6">
        <w:rPr>
          <w:sz w:val="24"/>
          <w:szCs w:val="24"/>
        </w:rPr>
        <w:t xml:space="preserve">в связи с оплатой задолженности прошлых периодов. </w:t>
      </w:r>
    </w:p>
    <w:p w:rsidR="00885230" w:rsidRPr="003C01E6" w:rsidRDefault="00885230" w:rsidP="008E6437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3C01E6">
        <w:rPr>
          <w:rStyle w:val="a7"/>
          <w:color w:val="000000"/>
        </w:rPr>
        <w:t>1.3. Доходы от платы за пользование жилым помещением нанимателем (наём).</w:t>
      </w:r>
    </w:p>
    <w:p w:rsidR="00885230" w:rsidRPr="003C01E6" w:rsidRDefault="00885230" w:rsidP="008E6437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proofErr w:type="gramStart"/>
      <w:r w:rsidRPr="003C01E6">
        <w:rPr>
          <w:color w:val="000000"/>
        </w:rPr>
        <w:t>План на доходы от платы за пользование жилым помещением нанимателем на 9 месяцев 2026 года принят в сумме 8 250,0 тыс. руб., выполнен на 95,5%, или в сумме 7 882,2 тыс. руб. По сравнению с соответствующим периодом 2025 года наблюдается увеличение поступлений на 2 342,4 тыс. руб., или на 42,3%</w:t>
      </w:r>
      <w:r w:rsidR="00E27A35" w:rsidRPr="003C01E6">
        <w:rPr>
          <w:color w:val="000000"/>
        </w:rPr>
        <w:t xml:space="preserve">, </w:t>
      </w:r>
      <w:r w:rsidR="00E27A35" w:rsidRPr="003C01E6">
        <w:t>в связи с увеличением тарифов по социальному найму, а также</w:t>
      </w:r>
      <w:proofErr w:type="gramEnd"/>
      <w:r w:rsidR="00E27A35" w:rsidRPr="003C01E6">
        <w:t xml:space="preserve"> в связи с оплатой просроченной задолженности прошлых периодов.</w:t>
      </w:r>
    </w:p>
    <w:p w:rsidR="00885230" w:rsidRPr="003C01E6" w:rsidRDefault="00885230" w:rsidP="008E6437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3C01E6">
        <w:rPr>
          <w:rStyle w:val="a7"/>
          <w:color w:val="000000"/>
        </w:rPr>
        <w:t>1.4. 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разграничена.</w:t>
      </w:r>
    </w:p>
    <w:p w:rsidR="00885230" w:rsidRPr="003C01E6" w:rsidRDefault="00885230" w:rsidP="008E6437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3C01E6">
        <w:rPr>
          <w:color w:val="000000"/>
        </w:rPr>
        <w:t>План на 9 месяцев 2026 года выполнен на 101,4%, или в сумме 6 542,4 тыс. руб. По сравнению с соответствующим периодом 2025 года наблюдается увеличение поступлений на 474,5 тыс. руб., или на 7,8%.</w:t>
      </w:r>
    </w:p>
    <w:p w:rsidR="00477A38" w:rsidRPr="003C01E6" w:rsidRDefault="00477A38" w:rsidP="008E6437">
      <w:pPr>
        <w:pStyle w:val="a6"/>
        <w:numPr>
          <w:ilvl w:val="0"/>
          <w:numId w:val="3"/>
        </w:numPr>
        <w:shd w:val="clear" w:color="auto" w:fill="FFFFFF"/>
        <w:spacing w:before="0" w:beforeAutospacing="0"/>
        <w:rPr>
          <w:b/>
          <w:color w:val="000000"/>
          <w:u w:val="single"/>
        </w:rPr>
      </w:pPr>
      <w:r w:rsidRPr="003C01E6">
        <w:rPr>
          <w:b/>
          <w:color w:val="000000"/>
          <w:u w:val="single"/>
        </w:rPr>
        <w:t>Доходы от продажи материальных и нематериальных активов</w:t>
      </w:r>
    </w:p>
    <w:p w:rsidR="00E470A0" w:rsidRPr="003C01E6" w:rsidRDefault="00E470A0" w:rsidP="008E6437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3C01E6">
        <w:rPr>
          <w:color w:val="000000"/>
        </w:rPr>
        <w:t>План на 9 месяцев 2026 года по продаже имущества выполнен на 148,9%, поступления составили 19 234,5 тыс. руб. По сравнению с соответствующим периодом 2025 года поступления увеличились на 19 234,5 тыс. руб.</w:t>
      </w:r>
    </w:p>
    <w:p w:rsidR="00E30132" w:rsidRDefault="00E470A0" w:rsidP="00E30132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proofErr w:type="gramStart"/>
      <w:r w:rsidRPr="003C01E6">
        <w:rPr>
          <w:color w:val="000000"/>
        </w:rPr>
        <w:lastRenderedPageBreak/>
        <w:t>План на 9 месяцев 2026 года по доходам от продажи земельных участков, находящихся в государственной и муниципальной собственности, в сумме 54 486,4 тыс. руб. выполнен на 12,9%, поступления составили 7 053,3 тыс. руб. По сравнению с соответствующим периодом 2025 года наблюдается увеличение поступлений на 4</w:t>
      </w:r>
      <w:r w:rsidR="00D921E0">
        <w:rPr>
          <w:color w:val="000000"/>
        </w:rPr>
        <w:t xml:space="preserve"> 496,2 тыс. руб., или на 175,8%.</w:t>
      </w:r>
      <w:proofErr w:type="gramEnd"/>
    </w:p>
    <w:p w:rsidR="00E30132" w:rsidRDefault="00E30132" w:rsidP="00E30132">
      <w:pPr>
        <w:ind w:firstLine="567"/>
        <w:jc w:val="both"/>
      </w:pPr>
      <w:r w:rsidRPr="008002C5">
        <w:t>Поступили средств</w:t>
      </w:r>
      <w:r>
        <w:t xml:space="preserve">а от продажи земельных участков, находящихся в собственности городских поселений </w:t>
      </w:r>
      <w:r w:rsidRPr="008002C5">
        <w:t>с разрешённым использованием:</w:t>
      </w:r>
    </w:p>
    <w:p w:rsidR="00E30132" w:rsidRDefault="00E30132" w:rsidP="00E30132">
      <w:pPr>
        <w:ind w:firstLine="709"/>
        <w:jc w:val="both"/>
      </w:pPr>
      <w:r w:rsidRPr="008002C5">
        <w:t xml:space="preserve">- </w:t>
      </w:r>
      <w:r>
        <w:t>1 участок для индивидуального жилищного строительства</w:t>
      </w:r>
      <w:r w:rsidRPr="008002C5">
        <w:t xml:space="preserve"> – </w:t>
      </w:r>
      <w:r>
        <w:t>4 050</w:t>
      </w:r>
      <w:r w:rsidRPr="008002C5">
        <w:t xml:space="preserve"> тыс.</w:t>
      </w:r>
      <w:r>
        <w:t xml:space="preserve"> </w:t>
      </w:r>
      <w:r w:rsidRPr="008002C5">
        <w:t>руб</w:t>
      </w:r>
      <w:r>
        <w:t>.</w:t>
      </w:r>
    </w:p>
    <w:p w:rsidR="00E30132" w:rsidRPr="00736745" w:rsidRDefault="00E30132" w:rsidP="00E30132">
      <w:pPr>
        <w:ind w:firstLine="709"/>
        <w:jc w:val="both"/>
      </w:pPr>
      <w:r w:rsidRPr="008002C5">
        <w:t xml:space="preserve">- </w:t>
      </w:r>
      <w:r>
        <w:t xml:space="preserve">1 участок для ведения садоводства </w:t>
      </w:r>
      <w:r w:rsidRPr="008002C5">
        <w:t>–</w:t>
      </w:r>
      <w:r>
        <w:t xml:space="preserve"> 825</w:t>
      </w:r>
      <w:r w:rsidRPr="008002C5">
        <w:t xml:space="preserve"> тыс.</w:t>
      </w:r>
      <w:r>
        <w:t xml:space="preserve"> </w:t>
      </w:r>
      <w:r w:rsidRPr="008002C5">
        <w:t>руб.</w:t>
      </w:r>
    </w:p>
    <w:p w:rsidR="00E30132" w:rsidRPr="008002C5" w:rsidRDefault="00E30132" w:rsidP="00E30132">
      <w:pPr>
        <w:ind w:firstLine="709"/>
        <w:jc w:val="both"/>
      </w:pPr>
      <w:r w:rsidRPr="008002C5">
        <w:t>Поступили средств</w:t>
      </w:r>
      <w:r>
        <w:t xml:space="preserve">а от перераспределения земель и земельных участков, государственная собственность на которые не разграничена, и земельных участков, находящихся в частной собственности </w:t>
      </w:r>
      <w:r w:rsidRPr="008002C5">
        <w:t>с разрешённым использованием:</w:t>
      </w:r>
    </w:p>
    <w:p w:rsidR="00E30132" w:rsidRPr="008002C5" w:rsidRDefault="00E30132" w:rsidP="00E30132">
      <w:pPr>
        <w:ind w:firstLine="709"/>
        <w:jc w:val="both"/>
      </w:pPr>
      <w:r w:rsidRPr="008002C5">
        <w:t>- 4 участка для ведения садоводства – 195,8 тыс.</w:t>
      </w:r>
      <w:r>
        <w:t xml:space="preserve"> </w:t>
      </w:r>
      <w:r w:rsidRPr="008002C5">
        <w:t>руб.</w:t>
      </w:r>
    </w:p>
    <w:p w:rsidR="00E30132" w:rsidRPr="00AF41B6" w:rsidRDefault="00E30132" w:rsidP="00E30132">
      <w:pPr>
        <w:ind w:firstLine="709"/>
        <w:jc w:val="both"/>
      </w:pPr>
      <w:r w:rsidRPr="00AF41B6">
        <w:t>- 3 участка для индивидуального жилищного строительства – 1 037,9 тыс.</w:t>
      </w:r>
      <w:r>
        <w:t xml:space="preserve"> </w:t>
      </w:r>
      <w:r w:rsidRPr="00AF41B6">
        <w:t>руб.</w:t>
      </w:r>
    </w:p>
    <w:p w:rsidR="00E30132" w:rsidRDefault="00E30132" w:rsidP="00E30132">
      <w:pPr>
        <w:ind w:firstLine="709"/>
        <w:jc w:val="both"/>
      </w:pPr>
      <w:r w:rsidRPr="00AF41B6">
        <w:t>- 1 участок для ведения личного подсобного хозяйства– 573,1 тыс.</w:t>
      </w:r>
      <w:r>
        <w:t xml:space="preserve"> </w:t>
      </w:r>
      <w:r w:rsidRPr="00AF41B6">
        <w:t>руб.</w:t>
      </w:r>
    </w:p>
    <w:p w:rsidR="00E30132" w:rsidRDefault="00E30132" w:rsidP="00E30132">
      <w:pPr>
        <w:ind w:firstLine="709"/>
        <w:jc w:val="both"/>
      </w:pPr>
      <w:r w:rsidRPr="008002C5">
        <w:t xml:space="preserve">- </w:t>
      </w:r>
      <w:r>
        <w:t>1 участок для гаража</w:t>
      </w:r>
      <w:r w:rsidRPr="008002C5">
        <w:t xml:space="preserve"> – </w:t>
      </w:r>
      <w:r>
        <w:t>81,3</w:t>
      </w:r>
      <w:r w:rsidRPr="008002C5">
        <w:t xml:space="preserve"> тыс.</w:t>
      </w:r>
      <w:r>
        <w:t xml:space="preserve"> </w:t>
      </w:r>
      <w:r w:rsidRPr="008002C5">
        <w:t>руб.</w:t>
      </w:r>
    </w:p>
    <w:p w:rsidR="00E30132" w:rsidRPr="00AF41B6" w:rsidRDefault="00E30132" w:rsidP="00E30132">
      <w:pPr>
        <w:ind w:firstLine="709"/>
        <w:jc w:val="both"/>
      </w:pPr>
      <w:r>
        <w:t>Произведен выкуп 2-х арендованных земельных участков на сумму 2 468,6 тыс. руб.</w:t>
      </w:r>
    </w:p>
    <w:p w:rsidR="00E30132" w:rsidRPr="00E30132" w:rsidRDefault="00E30132" w:rsidP="00E30132">
      <w:pPr>
        <w:ind w:firstLine="709"/>
        <w:jc w:val="both"/>
      </w:pPr>
      <w:proofErr w:type="gramStart"/>
      <w:r w:rsidRPr="00AF41B6">
        <w:t>Согласно статье 62 Бюджетного кодекса Российской Федерации в бюджеты муниципальных районов до разграничения государственной собственности на землю поступают доходы от передачи в аренду земельных участков,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– по нормативу 50 процентов.</w:t>
      </w:r>
      <w:proofErr w:type="gramEnd"/>
    </w:p>
    <w:p w:rsidR="00AF0E3F" w:rsidRPr="008E6437" w:rsidRDefault="00BE6C0F" w:rsidP="008E6437">
      <w:pPr>
        <w:pStyle w:val="a5"/>
        <w:numPr>
          <w:ilvl w:val="0"/>
          <w:numId w:val="3"/>
        </w:numPr>
        <w:spacing w:before="0"/>
        <w:jc w:val="both"/>
        <w:rPr>
          <w:sz w:val="24"/>
          <w:szCs w:val="24"/>
        </w:rPr>
      </w:pPr>
      <w:r w:rsidRPr="008E6437">
        <w:rPr>
          <w:b/>
          <w:sz w:val="24"/>
          <w:szCs w:val="24"/>
          <w:u w:val="single"/>
        </w:rPr>
        <w:t>Доходы</w:t>
      </w:r>
      <w:r w:rsidRPr="008E6437">
        <w:rPr>
          <w:b/>
          <w:spacing w:val="-8"/>
          <w:sz w:val="24"/>
          <w:szCs w:val="24"/>
          <w:u w:val="single"/>
        </w:rPr>
        <w:t xml:space="preserve"> </w:t>
      </w:r>
      <w:r w:rsidRPr="008E6437">
        <w:rPr>
          <w:b/>
          <w:sz w:val="24"/>
          <w:szCs w:val="24"/>
          <w:u w:val="single"/>
        </w:rPr>
        <w:t>от</w:t>
      </w:r>
      <w:r w:rsidRPr="008E6437">
        <w:rPr>
          <w:b/>
          <w:spacing w:val="-1"/>
          <w:sz w:val="24"/>
          <w:szCs w:val="24"/>
          <w:u w:val="single"/>
        </w:rPr>
        <w:t xml:space="preserve"> </w:t>
      </w:r>
      <w:r w:rsidRPr="008E6437">
        <w:rPr>
          <w:b/>
          <w:sz w:val="24"/>
          <w:szCs w:val="24"/>
          <w:u w:val="single"/>
        </w:rPr>
        <w:t>оказания</w:t>
      </w:r>
      <w:r w:rsidRPr="008E6437">
        <w:rPr>
          <w:b/>
          <w:spacing w:val="-11"/>
          <w:sz w:val="24"/>
          <w:szCs w:val="24"/>
          <w:u w:val="single"/>
        </w:rPr>
        <w:t xml:space="preserve"> </w:t>
      </w:r>
      <w:r w:rsidRPr="008E6437">
        <w:rPr>
          <w:b/>
          <w:sz w:val="24"/>
          <w:szCs w:val="24"/>
          <w:u w:val="single"/>
        </w:rPr>
        <w:t>платных</w:t>
      </w:r>
      <w:r w:rsidRPr="008E6437">
        <w:rPr>
          <w:b/>
          <w:spacing w:val="-5"/>
          <w:sz w:val="24"/>
          <w:szCs w:val="24"/>
          <w:u w:val="single"/>
        </w:rPr>
        <w:t xml:space="preserve"> </w:t>
      </w:r>
      <w:r w:rsidRPr="008E6437">
        <w:rPr>
          <w:b/>
          <w:sz w:val="24"/>
          <w:szCs w:val="24"/>
          <w:u w:val="single"/>
        </w:rPr>
        <w:t>услуг</w:t>
      </w:r>
      <w:r w:rsidRPr="008E6437">
        <w:rPr>
          <w:b/>
          <w:spacing w:val="-5"/>
          <w:sz w:val="24"/>
          <w:szCs w:val="24"/>
          <w:u w:val="single"/>
        </w:rPr>
        <w:t xml:space="preserve"> </w:t>
      </w:r>
      <w:r w:rsidRPr="008E6437">
        <w:rPr>
          <w:b/>
          <w:sz w:val="24"/>
          <w:szCs w:val="24"/>
          <w:u w:val="single"/>
        </w:rPr>
        <w:t>и</w:t>
      </w:r>
      <w:r w:rsidRPr="008E6437">
        <w:rPr>
          <w:b/>
          <w:spacing w:val="-5"/>
          <w:sz w:val="24"/>
          <w:szCs w:val="24"/>
          <w:u w:val="single"/>
        </w:rPr>
        <w:t xml:space="preserve"> </w:t>
      </w:r>
      <w:r w:rsidRPr="008E6437">
        <w:rPr>
          <w:b/>
          <w:sz w:val="24"/>
          <w:szCs w:val="24"/>
          <w:u w:val="single"/>
        </w:rPr>
        <w:t>компенсации</w:t>
      </w:r>
      <w:r w:rsidRPr="008E6437">
        <w:rPr>
          <w:b/>
          <w:spacing w:val="-4"/>
          <w:sz w:val="24"/>
          <w:szCs w:val="24"/>
          <w:u w:val="single"/>
        </w:rPr>
        <w:t xml:space="preserve"> </w:t>
      </w:r>
      <w:r w:rsidRPr="008E6437">
        <w:rPr>
          <w:b/>
          <w:sz w:val="24"/>
          <w:szCs w:val="24"/>
          <w:u w:val="single"/>
        </w:rPr>
        <w:t>затрат</w:t>
      </w:r>
      <w:r w:rsidRPr="008E6437">
        <w:rPr>
          <w:b/>
          <w:spacing w:val="-9"/>
          <w:sz w:val="24"/>
          <w:szCs w:val="24"/>
          <w:u w:val="single"/>
        </w:rPr>
        <w:t xml:space="preserve"> </w:t>
      </w:r>
      <w:r w:rsidRPr="008E6437">
        <w:rPr>
          <w:b/>
          <w:spacing w:val="-2"/>
          <w:sz w:val="24"/>
          <w:szCs w:val="24"/>
          <w:u w:val="single"/>
        </w:rPr>
        <w:t>государства</w:t>
      </w:r>
    </w:p>
    <w:p w:rsidR="00AF0E3F" w:rsidRDefault="00E470A0" w:rsidP="008E6437">
      <w:pPr>
        <w:pStyle w:val="a5"/>
        <w:spacing w:before="0"/>
        <w:ind w:left="0" w:firstLine="567"/>
        <w:jc w:val="both"/>
        <w:rPr>
          <w:sz w:val="24"/>
          <w:szCs w:val="24"/>
        </w:rPr>
      </w:pPr>
      <w:proofErr w:type="gramStart"/>
      <w:r w:rsidRPr="003C01E6">
        <w:rPr>
          <w:sz w:val="24"/>
          <w:szCs w:val="24"/>
        </w:rPr>
        <w:t xml:space="preserve">План на доходы от оказания платных услуг и компенсации затрат государства на 9 месяцев </w:t>
      </w:r>
      <w:r w:rsidR="002934A4">
        <w:rPr>
          <w:sz w:val="24"/>
          <w:szCs w:val="24"/>
        </w:rPr>
        <w:t>2026 года принят в сумме 6 327,9</w:t>
      </w:r>
      <w:r w:rsidRPr="003C01E6">
        <w:rPr>
          <w:sz w:val="24"/>
          <w:szCs w:val="24"/>
        </w:rPr>
        <w:t xml:space="preserve"> тыс. руб., выполнен на 85,8%, или в сумме 5 431,6 тыс. руб. По сравнению с соответствующим периодом 2025 года наблюдается увеличение поступлений на 348,1 тыс. руб</w:t>
      </w:r>
      <w:r w:rsidR="00215A4D">
        <w:rPr>
          <w:sz w:val="24"/>
          <w:szCs w:val="24"/>
        </w:rPr>
        <w:t>., или на 6,8%.</w:t>
      </w:r>
      <w:r w:rsidRPr="003C01E6">
        <w:rPr>
          <w:sz w:val="24"/>
          <w:szCs w:val="24"/>
        </w:rPr>
        <w:t>, в связи с повышением тарифа на банные услуги с 01.01.2026</w:t>
      </w:r>
      <w:proofErr w:type="gramEnd"/>
      <w:r w:rsidRPr="003C01E6">
        <w:rPr>
          <w:sz w:val="24"/>
          <w:szCs w:val="24"/>
        </w:rPr>
        <w:t xml:space="preserve"> года. Также, выручка за декабрь 2025 года зачислена в январе 2026 г.</w:t>
      </w:r>
    </w:p>
    <w:p w:rsidR="00AF0E3F" w:rsidRPr="003C01E6" w:rsidRDefault="00BE6C0F" w:rsidP="008E6437">
      <w:pPr>
        <w:pStyle w:val="a5"/>
        <w:numPr>
          <w:ilvl w:val="0"/>
          <w:numId w:val="3"/>
        </w:numPr>
        <w:tabs>
          <w:tab w:val="left" w:pos="725"/>
        </w:tabs>
        <w:spacing w:before="0"/>
        <w:rPr>
          <w:b/>
          <w:sz w:val="24"/>
          <w:szCs w:val="24"/>
          <w:u w:val="single"/>
        </w:rPr>
      </w:pPr>
      <w:r w:rsidRPr="003C01E6">
        <w:rPr>
          <w:b/>
          <w:sz w:val="24"/>
          <w:szCs w:val="24"/>
          <w:u w:val="single"/>
        </w:rPr>
        <w:t>Штрафы</w:t>
      </w:r>
      <w:r w:rsidRPr="003C01E6">
        <w:rPr>
          <w:b/>
          <w:spacing w:val="-9"/>
          <w:sz w:val="24"/>
          <w:szCs w:val="24"/>
          <w:u w:val="single"/>
        </w:rPr>
        <w:t xml:space="preserve"> </w:t>
      </w:r>
      <w:r w:rsidRPr="003C01E6">
        <w:rPr>
          <w:b/>
          <w:sz w:val="24"/>
          <w:szCs w:val="24"/>
          <w:u w:val="single"/>
        </w:rPr>
        <w:t>санкции</w:t>
      </w:r>
      <w:r w:rsidRPr="003C01E6">
        <w:rPr>
          <w:b/>
          <w:spacing w:val="-7"/>
          <w:sz w:val="24"/>
          <w:szCs w:val="24"/>
          <w:u w:val="single"/>
        </w:rPr>
        <w:t xml:space="preserve"> </w:t>
      </w:r>
      <w:r w:rsidRPr="003C01E6">
        <w:rPr>
          <w:b/>
          <w:sz w:val="24"/>
          <w:szCs w:val="24"/>
          <w:u w:val="single"/>
        </w:rPr>
        <w:t>возмещение</w:t>
      </w:r>
      <w:r w:rsidRPr="003C01E6">
        <w:rPr>
          <w:b/>
          <w:spacing w:val="-11"/>
          <w:sz w:val="24"/>
          <w:szCs w:val="24"/>
          <w:u w:val="single"/>
        </w:rPr>
        <w:t xml:space="preserve"> </w:t>
      </w:r>
      <w:r w:rsidRPr="003C01E6">
        <w:rPr>
          <w:b/>
          <w:spacing w:val="-2"/>
          <w:sz w:val="24"/>
          <w:szCs w:val="24"/>
          <w:u w:val="single"/>
        </w:rPr>
        <w:t>ущерба</w:t>
      </w:r>
    </w:p>
    <w:p w:rsidR="00E470A0" w:rsidRPr="003C01E6" w:rsidRDefault="00E470A0" w:rsidP="008E6437">
      <w:pPr>
        <w:pStyle w:val="a5"/>
        <w:spacing w:before="0"/>
        <w:ind w:left="0" w:firstLine="567"/>
        <w:jc w:val="both"/>
        <w:rPr>
          <w:sz w:val="24"/>
          <w:szCs w:val="24"/>
        </w:rPr>
      </w:pPr>
      <w:proofErr w:type="gramStart"/>
      <w:r w:rsidRPr="003C01E6">
        <w:rPr>
          <w:sz w:val="24"/>
          <w:szCs w:val="24"/>
        </w:rPr>
        <w:t>План на доходы от штрафов, санкций, возмещений ущерба на 9 месяцев 2026 года принят в сумме 750,0 тыс. руб., выполнен на 46,8%, или в сумме 350,8 тыс. руб. По сравнению с соответствующим периодом 2025 года наблюдается уменьшение поступлений на 391,4 тыс. руб., или на 52,7%. в связи с уменьшением нарушений и причинений ущерба в отчетном периоде текущего года.</w:t>
      </w:r>
      <w:proofErr w:type="gramEnd"/>
    </w:p>
    <w:p w:rsidR="003C01E6" w:rsidRPr="003C01E6" w:rsidRDefault="00BE6C0F" w:rsidP="008E6437">
      <w:pPr>
        <w:pStyle w:val="a5"/>
        <w:numPr>
          <w:ilvl w:val="0"/>
          <w:numId w:val="3"/>
        </w:numPr>
        <w:tabs>
          <w:tab w:val="left" w:pos="725"/>
        </w:tabs>
        <w:spacing w:before="0"/>
        <w:rPr>
          <w:b/>
          <w:sz w:val="24"/>
          <w:szCs w:val="24"/>
          <w:u w:val="single"/>
        </w:rPr>
      </w:pPr>
      <w:r w:rsidRPr="003C01E6">
        <w:rPr>
          <w:b/>
          <w:sz w:val="24"/>
          <w:szCs w:val="24"/>
          <w:u w:val="single"/>
        </w:rPr>
        <w:t>Прочие</w:t>
      </w:r>
      <w:r w:rsidRPr="003C01E6">
        <w:rPr>
          <w:b/>
          <w:spacing w:val="-12"/>
          <w:sz w:val="24"/>
          <w:szCs w:val="24"/>
          <w:u w:val="single"/>
        </w:rPr>
        <w:t xml:space="preserve"> </w:t>
      </w:r>
      <w:r w:rsidRPr="003C01E6">
        <w:rPr>
          <w:b/>
          <w:sz w:val="24"/>
          <w:szCs w:val="24"/>
          <w:u w:val="single"/>
        </w:rPr>
        <w:t>неналоговые</w:t>
      </w:r>
      <w:r w:rsidRPr="003C01E6">
        <w:rPr>
          <w:b/>
          <w:spacing w:val="-12"/>
          <w:sz w:val="24"/>
          <w:szCs w:val="24"/>
          <w:u w:val="single"/>
        </w:rPr>
        <w:t xml:space="preserve"> </w:t>
      </w:r>
      <w:r w:rsidRPr="003C01E6">
        <w:rPr>
          <w:b/>
          <w:spacing w:val="-2"/>
          <w:sz w:val="24"/>
          <w:szCs w:val="24"/>
          <w:u w:val="single"/>
        </w:rPr>
        <w:t>доходы</w:t>
      </w:r>
    </w:p>
    <w:p w:rsidR="003C01E6" w:rsidRPr="00215A4D" w:rsidRDefault="003C01E6" w:rsidP="003C01E6">
      <w:pPr>
        <w:ind w:firstLine="567"/>
        <w:jc w:val="both"/>
        <w:rPr>
          <w:sz w:val="24"/>
          <w:szCs w:val="24"/>
        </w:rPr>
      </w:pPr>
      <w:proofErr w:type="gramStart"/>
      <w:r w:rsidRPr="00215A4D">
        <w:rPr>
          <w:sz w:val="24"/>
          <w:szCs w:val="24"/>
        </w:rPr>
        <w:t>Прочие неналоговые доходы бюджетов поселений (восстановительная стоимость насаждений; арендная плата за пользование землёй для возведения гражданами гаражей, являющихся некапитальными сооружениями) – план на 2026 год принят в сумме 1 000,0 тыс. руб., на 9 месяцев 2026 года в сумме 750,0 тыс. руб., план отчётного периода выполнен на 13,2%, или в сумме 99,0 тыс. руб.</w:t>
      </w:r>
      <w:proofErr w:type="gramEnd"/>
    </w:p>
    <w:p w:rsidR="008E6437" w:rsidRDefault="003C01E6" w:rsidP="00D921E0">
      <w:pPr>
        <w:ind w:firstLine="567"/>
        <w:jc w:val="both"/>
        <w:rPr>
          <w:bCs/>
          <w:sz w:val="24"/>
          <w:szCs w:val="24"/>
        </w:rPr>
      </w:pPr>
      <w:r w:rsidRPr="00215A4D">
        <w:rPr>
          <w:bCs/>
          <w:sz w:val="24"/>
          <w:szCs w:val="24"/>
        </w:rPr>
        <w:t xml:space="preserve">Для своевременного принятия мер по взысканию задолженности за </w:t>
      </w:r>
      <w:r w:rsidRPr="00215A4D">
        <w:rPr>
          <w:sz w:val="24"/>
          <w:szCs w:val="24"/>
        </w:rPr>
        <w:t xml:space="preserve">9 месяцев 2026 года </w:t>
      </w:r>
      <w:r w:rsidRPr="00215A4D">
        <w:rPr>
          <w:bCs/>
          <w:sz w:val="24"/>
          <w:szCs w:val="24"/>
        </w:rPr>
        <w:t xml:space="preserve">проведено 3 заседания комиссии по ликвидации неплатежей по налоговым и неналоговым доходам в местный бюджет. </w:t>
      </w:r>
      <w:proofErr w:type="gramStart"/>
      <w:r w:rsidRPr="00215A4D">
        <w:rPr>
          <w:bCs/>
          <w:sz w:val="24"/>
          <w:szCs w:val="24"/>
        </w:rPr>
        <w:t xml:space="preserve">На комиссию было приглашено 38 должников по следующим видам доходов: по налогу на доходы физических лиц, по земельному налогу и по налогу на имущество физических лиц, доходам от платы за пользование жилым помещением нанимателем (наем), имеющие задолженность перед бюджетом в сумме </w:t>
      </w:r>
      <w:r w:rsidR="00237BF2" w:rsidRPr="00215A4D">
        <w:rPr>
          <w:bCs/>
          <w:sz w:val="24"/>
          <w:szCs w:val="24"/>
        </w:rPr>
        <w:t>11 953,8</w:t>
      </w:r>
      <w:r w:rsidRPr="00215A4D">
        <w:rPr>
          <w:bCs/>
          <w:sz w:val="24"/>
          <w:szCs w:val="24"/>
        </w:rPr>
        <w:t xml:space="preserve"> тыс. руб. По результатам работы комиссии погашена задолженность перед бюджетной системой Ленинградской области в сумме 3 776,7</w:t>
      </w:r>
      <w:proofErr w:type="gramEnd"/>
      <w:r w:rsidRPr="00215A4D">
        <w:rPr>
          <w:bCs/>
          <w:sz w:val="24"/>
          <w:szCs w:val="24"/>
        </w:rPr>
        <w:t xml:space="preserve"> тыс. руб. На должников по налоговым доходам, не явившихся на заседания комиссии, Межрайонной инспекции ФНС России №2 по Ленинградской области рекомендовано направить исковые заявления мировым судьям. По неплательщикам за </w:t>
      </w:r>
      <w:proofErr w:type="spellStart"/>
      <w:r w:rsidRPr="00215A4D">
        <w:rPr>
          <w:bCs/>
          <w:sz w:val="24"/>
          <w:szCs w:val="24"/>
        </w:rPr>
        <w:t>найм</w:t>
      </w:r>
      <w:proofErr w:type="spellEnd"/>
      <w:r w:rsidRPr="00215A4D">
        <w:rPr>
          <w:bCs/>
          <w:sz w:val="24"/>
          <w:szCs w:val="24"/>
        </w:rPr>
        <w:t xml:space="preserve"> жилого помещения ведётся работа по взысканию задолженности, направлены исковые заявления.</w:t>
      </w:r>
    </w:p>
    <w:p w:rsidR="003C01E6" w:rsidRPr="003C01E6" w:rsidRDefault="003C01E6" w:rsidP="003C144D">
      <w:pPr>
        <w:tabs>
          <w:tab w:val="left" w:pos="2057"/>
        </w:tabs>
        <w:jc w:val="both"/>
        <w:rPr>
          <w:sz w:val="24"/>
          <w:szCs w:val="24"/>
        </w:rPr>
      </w:pPr>
    </w:p>
    <w:p w:rsidR="00BB152F" w:rsidRDefault="00BB152F">
      <w:pPr>
        <w:pStyle w:val="Heading1"/>
        <w:spacing w:line="240" w:lineRule="auto"/>
        <w:ind w:left="3128" w:right="0"/>
        <w:jc w:val="left"/>
      </w:pPr>
    </w:p>
    <w:p w:rsidR="00AF0E3F" w:rsidRDefault="00BE6C0F">
      <w:pPr>
        <w:pStyle w:val="Heading1"/>
        <w:spacing w:line="240" w:lineRule="auto"/>
        <w:ind w:left="3128" w:right="0"/>
        <w:jc w:val="left"/>
      </w:pPr>
      <w:r>
        <w:lastRenderedPageBreak/>
        <w:t>Раздел</w:t>
      </w:r>
      <w:r>
        <w:rPr>
          <w:spacing w:val="-7"/>
        </w:rPr>
        <w:t xml:space="preserve"> </w:t>
      </w:r>
      <w:r>
        <w:t>1.2</w:t>
      </w:r>
      <w:r>
        <w:rPr>
          <w:spacing w:val="-3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t>доходной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бюджета</w:t>
      </w:r>
      <w:r>
        <w:rPr>
          <w:spacing w:val="-4"/>
        </w:rPr>
        <w:t xml:space="preserve"> </w:t>
      </w:r>
      <w:r w:rsidRPr="00847DDC">
        <w:t>по</w:t>
      </w:r>
      <w:r w:rsidRPr="00847DDC">
        <w:rPr>
          <w:spacing w:val="3"/>
        </w:rPr>
        <w:t xml:space="preserve"> </w:t>
      </w:r>
      <w:r w:rsidRPr="00847DDC">
        <w:rPr>
          <w:color w:val="000000"/>
        </w:rPr>
        <w:t>безвозмездным</w:t>
      </w:r>
      <w:r w:rsidRPr="00847DDC">
        <w:rPr>
          <w:color w:val="000000"/>
          <w:spacing w:val="-4"/>
        </w:rPr>
        <w:t xml:space="preserve"> </w:t>
      </w:r>
      <w:r w:rsidRPr="00847DDC">
        <w:rPr>
          <w:color w:val="000000"/>
          <w:spacing w:val="-2"/>
        </w:rPr>
        <w:t>поступлениям</w:t>
      </w:r>
    </w:p>
    <w:p w:rsidR="00AF0E3F" w:rsidRDefault="00BE6C0F">
      <w:pPr>
        <w:pStyle w:val="a3"/>
        <w:spacing w:after="6" w:line="269" w:lineRule="exact"/>
        <w:ind w:right="200"/>
        <w:jc w:val="right"/>
      </w:pPr>
      <w:r>
        <w:t>тыс.</w:t>
      </w:r>
      <w:r>
        <w:rPr>
          <w:spacing w:val="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0"/>
        <w:gridCol w:w="1954"/>
        <w:gridCol w:w="1321"/>
        <w:gridCol w:w="1321"/>
        <w:gridCol w:w="1322"/>
        <w:gridCol w:w="1322"/>
        <w:gridCol w:w="1322"/>
        <w:gridCol w:w="1322"/>
      </w:tblGrid>
      <w:tr w:rsidR="00AF0E3F" w:rsidRPr="003C144D" w:rsidTr="00806BA9">
        <w:trPr>
          <w:trHeight w:val="618"/>
        </w:trPr>
        <w:tc>
          <w:tcPr>
            <w:tcW w:w="5690" w:type="dxa"/>
            <w:vAlign w:val="center"/>
          </w:tcPr>
          <w:p w:rsidR="00AF0E3F" w:rsidRPr="003C144D" w:rsidRDefault="00AF0E3F" w:rsidP="00806BA9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AF0E3F" w:rsidRPr="003C144D" w:rsidRDefault="00BE6C0F" w:rsidP="00806BA9">
            <w:pPr>
              <w:pStyle w:val="TableParagraph"/>
              <w:spacing w:line="191" w:lineRule="exact"/>
              <w:ind w:left="11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Наименование</w:t>
            </w:r>
            <w:r w:rsidRPr="003C144D">
              <w:rPr>
                <w:spacing w:val="-9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доходных</w:t>
            </w:r>
            <w:r w:rsidRPr="003C144D">
              <w:rPr>
                <w:spacing w:val="-5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источников</w:t>
            </w:r>
          </w:p>
        </w:tc>
        <w:tc>
          <w:tcPr>
            <w:tcW w:w="1954" w:type="dxa"/>
            <w:vAlign w:val="center"/>
          </w:tcPr>
          <w:p w:rsidR="00806BA9" w:rsidRDefault="00806BA9" w:rsidP="00806BA9">
            <w:pPr>
              <w:pStyle w:val="TableParagraph"/>
              <w:spacing w:line="240" w:lineRule="auto"/>
              <w:ind w:right="1" w:hanging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Бюджет, </w:t>
            </w:r>
            <w:r>
              <w:rPr>
                <w:sz w:val="20"/>
              </w:rPr>
              <w:t>принятый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СД, с учетом </w:t>
            </w:r>
            <w:r>
              <w:rPr>
                <w:spacing w:val="-2"/>
                <w:sz w:val="20"/>
              </w:rPr>
              <w:t xml:space="preserve">внесенных </w:t>
            </w:r>
            <w:r>
              <w:rPr>
                <w:sz w:val="20"/>
              </w:rPr>
              <w:t xml:space="preserve">изменений на </w:t>
            </w:r>
            <w:r>
              <w:rPr>
                <w:spacing w:val="-4"/>
                <w:sz w:val="20"/>
              </w:rPr>
              <w:t>год</w:t>
            </w:r>
          </w:p>
          <w:p w:rsidR="00806BA9" w:rsidRDefault="00806BA9" w:rsidP="00806BA9">
            <w:pPr>
              <w:pStyle w:val="TableParagraph"/>
              <w:spacing w:line="240" w:lineRule="auto"/>
              <w:ind w:left="9" w:right="1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(от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27.11.2025</w:t>
            </w:r>
            <w:proofErr w:type="gramEnd"/>
          </w:p>
          <w:p w:rsidR="00AF0E3F" w:rsidRPr="003C144D" w:rsidRDefault="00806BA9" w:rsidP="00806BA9">
            <w:pPr>
              <w:pStyle w:val="TableParagraph"/>
              <w:spacing w:line="190" w:lineRule="exact"/>
              <w:ind w:left="11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02" w:lineRule="exact"/>
              <w:ind w:left="11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План</w:t>
            </w:r>
            <w:r w:rsidRPr="003C144D">
              <w:rPr>
                <w:spacing w:val="-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за</w:t>
            </w:r>
            <w:r w:rsidRPr="003C144D">
              <w:rPr>
                <w:spacing w:val="-3"/>
                <w:sz w:val="20"/>
                <w:szCs w:val="20"/>
              </w:rPr>
              <w:t xml:space="preserve"> </w:t>
            </w:r>
            <w:r w:rsidRPr="003C144D">
              <w:rPr>
                <w:spacing w:val="-10"/>
                <w:sz w:val="20"/>
                <w:szCs w:val="20"/>
              </w:rPr>
              <w:t>9</w:t>
            </w:r>
          </w:p>
          <w:p w:rsidR="00AF0E3F" w:rsidRPr="003C144D" w:rsidRDefault="00BE6C0F" w:rsidP="00806BA9">
            <w:pPr>
              <w:pStyle w:val="TableParagraph"/>
              <w:spacing w:line="206" w:lineRule="exact"/>
              <w:ind w:left="110" w:right="17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месяцев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2026 </w:t>
            </w:r>
            <w:r w:rsidRPr="003C144D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02" w:lineRule="exact"/>
              <w:ind w:left="10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 xml:space="preserve">Факт за </w:t>
            </w:r>
            <w:r w:rsidRPr="003C144D">
              <w:rPr>
                <w:spacing w:val="-10"/>
                <w:sz w:val="20"/>
                <w:szCs w:val="20"/>
              </w:rPr>
              <w:t>9</w:t>
            </w:r>
          </w:p>
          <w:p w:rsidR="00AF0E3F" w:rsidRPr="003C144D" w:rsidRDefault="00BE6C0F" w:rsidP="00806BA9">
            <w:pPr>
              <w:pStyle w:val="TableParagraph"/>
              <w:spacing w:line="206" w:lineRule="exact"/>
              <w:ind w:left="109" w:right="171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месяцев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2026 </w:t>
            </w:r>
            <w:r w:rsidRPr="003C144D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06" w:lineRule="exact"/>
              <w:ind w:left="10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%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к</w:t>
            </w:r>
            <w:r w:rsidRPr="003C144D">
              <w:rPr>
                <w:spacing w:val="-1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годовому </w:t>
            </w:r>
            <w:r w:rsidRPr="003C144D">
              <w:rPr>
                <w:spacing w:val="-2"/>
                <w:sz w:val="20"/>
                <w:szCs w:val="20"/>
              </w:rPr>
              <w:t>плану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06" w:lineRule="exact"/>
              <w:ind w:left="107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%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к</w:t>
            </w:r>
            <w:r w:rsidRPr="003C144D">
              <w:rPr>
                <w:spacing w:val="-1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плану</w:t>
            </w:r>
            <w:r w:rsidRPr="003C144D">
              <w:rPr>
                <w:spacing w:val="-1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9 </w:t>
            </w:r>
            <w:r w:rsidRPr="003C144D">
              <w:rPr>
                <w:spacing w:val="-2"/>
                <w:sz w:val="20"/>
                <w:szCs w:val="20"/>
              </w:rPr>
              <w:t>месяцев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02" w:lineRule="exact"/>
              <w:ind w:left="105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 xml:space="preserve">Факт за </w:t>
            </w:r>
            <w:r w:rsidRPr="003C144D">
              <w:rPr>
                <w:spacing w:val="-10"/>
                <w:sz w:val="20"/>
                <w:szCs w:val="20"/>
              </w:rPr>
              <w:t>9</w:t>
            </w:r>
          </w:p>
          <w:p w:rsidR="00AF0E3F" w:rsidRPr="003C144D" w:rsidRDefault="00BE6C0F" w:rsidP="00806BA9">
            <w:pPr>
              <w:pStyle w:val="TableParagraph"/>
              <w:spacing w:line="206" w:lineRule="exact"/>
              <w:ind w:left="105" w:right="176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месяцев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2025 </w:t>
            </w:r>
            <w:r w:rsidRPr="003C144D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07" w:lineRule="exact"/>
              <w:ind w:left="104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2026</w:t>
            </w:r>
            <w:r w:rsidRPr="003C144D">
              <w:rPr>
                <w:spacing w:val="-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год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proofErr w:type="gramStart"/>
            <w:r w:rsidRPr="003C144D">
              <w:rPr>
                <w:spacing w:val="-10"/>
                <w:sz w:val="20"/>
                <w:szCs w:val="20"/>
              </w:rPr>
              <w:t>к</w:t>
            </w:r>
            <w:proofErr w:type="gramEnd"/>
          </w:p>
          <w:p w:rsidR="00AF0E3F" w:rsidRPr="003C144D" w:rsidRDefault="00BE6C0F" w:rsidP="00806BA9">
            <w:pPr>
              <w:pStyle w:val="TableParagraph"/>
              <w:spacing w:line="191" w:lineRule="exact"/>
              <w:ind w:left="104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2025</w:t>
            </w:r>
            <w:r w:rsidRPr="003C144D">
              <w:rPr>
                <w:spacing w:val="-6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году,</w:t>
            </w:r>
            <w:r w:rsidRPr="003C144D">
              <w:rPr>
                <w:spacing w:val="-1"/>
                <w:sz w:val="20"/>
                <w:szCs w:val="20"/>
              </w:rPr>
              <w:t xml:space="preserve"> </w:t>
            </w:r>
            <w:r w:rsidRPr="003C144D">
              <w:rPr>
                <w:spacing w:val="-10"/>
                <w:sz w:val="20"/>
                <w:szCs w:val="20"/>
              </w:rPr>
              <w:t>%</w:t>
            </w:r>
          </w:p>
        </w:tc>
      </w:tr>
      <w:tr w:rsidR="00AF0E3F" w:rsidRPr="003C144D" w:rsidTr="00806BA9">
        <w:trPr>
          <w:trHeight w:val="355"/>
        </w:trPr>
        <w:tc>
          <w:tcPr>
            <w:tcW w:w="5690" w:type="dxa"/>
          </w:tcPr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Безвозмездные</w:t>
            </w:r>
            <w:r w:rsidRPr="003C144D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3C144D">
              <w:rPr>
                <w:b/>
                <w:spacing w:val="-2"/>
                <w:sz w:val="20"/>
                <w:szCs w:val="20"/>
              </w:rPr>
              <w:t>поступления</w:t>
            </w:r>
          </w:p>
        </w:tc>
        <w:tc>
          <w:tcPr>
            <w:tcW w:w="1954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 xml:space="preserve">117 </w:t>
            </w:r>
            <w:r w:rsidRPr="003C144D">
              <w:rPr>
                <w:b/>
                <w:spacing w:val="-2"/>
                <w:sz w:val="20"/>
                <w:szCs w:val="20"/>
              </w:rPr>
              <w:t>870,2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 xml:space="preserve">109 </w:t>
            </w:r>
            <w:r w:rsidRPr="003C144D">
              <w:rPr>
                <w:b/>
                <w:spacing w:val="-2"/>
                <w:sz w:val="20"/>
                <w:szCs w:val="20"/>
              </w:rPr>
              <w:t>499,0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76</w:t>
            </w:r>
            <w:r w:rsidRPr="003C144D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b/>
                <w:spacing w:val="-2"/>
                <w:sz w:val="20"/>
                <w:szCs w:val="20"/>
              </w:rPr>
              <w:t>864,5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65,2%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ind w:right="98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70,2%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75</w:t>
            </w:r>
            <w:r w:rsidRPr="003C144D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b/>
                <w:spacing w:val="-2"/>
                <w:sz w:val="20"/>
                <w:szCs w:val="20"/>
              </w:rPr>
              <w:t>475,1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101,8%</w:t>
            </w:r>
          </w:p>
        </w:tc>
      </w:tr>
      <w:tr w:rsidR="00AF0E3F" w:rsidRPr="003C144D" w:rsidTr="00806BA9">
        <w:trPr>
          <w:trHeight w:val="230"/>
        </w:trPr>
        <w:tc>
          <w:tcPr>
            <w:tcW w:w="5690" w:type="dxa"/>
          </w:tcPr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Из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4"/>
                <w:sz w:val="20"/>
                <w:szCs w:val="20"/>
              </w:rPr>
              <w:t>них:</w:t>
            </w:r>
          </w:p>
        </w:tc>
        <w:tc>
          <w:tcPr>
            <w:tcW w:w="1954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0E3F" w:rsidRPr="003C144D" w:rsidTr="00806BA9">
        <w:trPr>
          <w:trHeight w:val="230"/>
        </w:trPr>
        <w:tc>
          <w:tcPr>
            <w:tcW w:w="5690" w:type="dxa"/>
          </w:tcPr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Прочие</w:t>
            </w:r>
            <w:r w:rsidRPr="003C144D">
              <w:rPr>
                <w:spacing w:val="-14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безвозмездные</w:t>
            </w:r>
            <w:r w:rsidRPr="003C144D">
              <w:rPr>
                <w:spacing w:val="-1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поступления</w:t>
            </w:r>
            <w:r w:rsidRPr="003C144D">
              <w:rPr>
                <w:spacing w:val="-9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(по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договорам</w:t>
            </w:r>
            <w:r w:rsidRPr="003C144D">
              <w:rPr>
                <w:spacing w:val="-7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пожертвований)</w:t>
            </w:r>
          </w:p>
        </w:tc>
        <w:tc>
          <w:tcPr>
            <w:tcW w:w="1954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89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5"/>
                <w:sz w:val="20"/>
                <w:szCs w:val="20"/>
              </w:rPr>
              <w:t>0,0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0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5"/>
                <w:sz w:val="20"/>
                <w:szCs w:val="20"/>
              </w:rPr>
              <w:t>0,0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0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5"/>
                <w:sz w:val="20"/>
                <w:szCs w:val="20"/>
              </w:rPr>
              <w:t>0,0</w:t>
            </w:r>
          </w:p>
        </w:tc>
        <w:tc>
          <w:tcPr>
            <w:tcW w:w="1322" w:type="dxa"/>
            <w:vAlign w:val="center"/>
          </w:tcPr>
          <w:p w:rsidR="00AF0E3F" w:rsidRPr="003C144D" w:rsidRDefault="004D1305" w:rsidP="003C144D">
            <w:pPr>
              <w:pStyle w:val="TableParagraph"/>
              <w:spacing w:line="240" w:lineRule="auto"/>
              <w:ind w:right="96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–</w:t>
            </w:r>
          </w:p>
        </w:tc>
        <w:tc>
          <w:tcPr>
            <w:tcW w:w="1322" w:type="dxa"/>
            <w:vAlign w:val="center"/>
          </w:tcPr>
          <w:p w:rsidR="00AF0E3F" w:rsidRPr="003C144D" w:rsidRDefault="004D1305" w:rsidP="003C144D">
            <w:pPr>
              <w:pStyle w:val="TableParagraph"/>
              <w:spacing w:line="240" w:lineRule="auto"/>
              <w:ind w:right="98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–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5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5"/>
                <w:sz w:val="20"/>
                <w:szCs w:val="20"/>
              </w:rPr>
              <w:t>0,0</w:t>
            </w:r>
          </w:p>
        </w:tc>
        <w:tc>
          <w:tcPr>
            <w:tcW w:w="1322" w:type="dxa"/>
            <w:vAlign w:val="center"/>
          </w:tcPr>
          <w:p w:rsidR="00AF0E3F" w:rsidRPr="003C144D" w:rsidRDefault="004D1305" w:rsidP="003C144D">
            <w:pPr>
              <w:pStyle w:val="TableParagraph"/>
              <w:spacing w:line="240" w:lineRule="auto"/>
              <w:ind w:right="101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–</w:t>
            </w:r>
          </w:p>
        </w:tc>
      </w:tr>
      <w:tr w:rsidR="00AF0E3F" w:rsidRPr="003C144D" w:rsidTr="00806BA9">
        <w:trPr>
          <w:trHeight w:val="460"/>
        </w:trPr>
        <w:tc>
          <w:tcPr>
            <w:tcW w:w="5690" w:type="dxa"/>
          </w:tcPr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Безвозмездные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поступления</w:t>
            </w:r>
            <w:r w:rsidRPr="003C144D">
              <w:rPr>
                <w:spacing w:val="-1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от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других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бюджетов</w:t>
            </w:r>
            <w:r w:rsidRPr="003C144D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3C144D">
              <w:rPr>
                <w:spacing w:val="-2"/>
                <w:sz w:val="20"/>
                <w:szCs w:val="20"/>
              </w:rPr>
              <w:t>бюджетной</w:t>
            </w:r>
            <w:proofErr w:type="gramEnd"/>
          </w:p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системы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pacing w:val="-5"/>
                <w:sz w:val="20"/>
                <w:szCs w:val="20"/>
              </w:rPr>
              <w:t>РФ</w:t>
            </w:r>
          </w:p>
        </w:tc>
        <w:tc>
          <w:tcPr>
            <w:tcW w:w="1954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 xml:space="preserve">117 </w:t>
            </w:r>
            <w:r w:rsidRPr="003C144D">
              <w:rPr>
                <w:b/>
                <w:spacing w:val="-2"/>
                <w:sz w:val="20"/>
                <w:szCs w:val="20"/>
              </w:rPr>
              <w:t>870,2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 xml:space="preserve">109 </w:t>
            </w:r>
            <w:r w:rsidRPr="003C144D">
              <w:rPr>
                <w:b/>
                <w:spacing w:val="-2"/>
                <w:sz w:val="20"/>
                <w:szCs w:val="20"/>
              </w:rPr>
              <w:t>499,0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76</w:t>
            </w:r>
            <w:r w:rsidRPr="003C144D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b/>
                <w:spacing w:val="-2"/>
                <w:sz w:val="20"/>
                <w:szCs w:val="20"/>
              </w:rPr>
              <w:t>864,5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65,2%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ind w:right="98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70,2%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75</w:t>
            </w:r>
            <w:r w:rsidRPr="003C144D">
              <w:rPr>
                <w:b/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b/>
                <w:spacing w:val="-2"/>
                <w:sz w:val="20"/>
                <w:szCs w:val="20"/>
              </w:rPr>
              <w:t>475,1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806BA9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101,8%</w:t>
            </w:r>
          </w:p>
        </w:tc>
      </w:tr>
      <w:tr w:rsidR="00AF0E3F" w:rsidRPr="003C144D" w:rsidTr="00806BA9">
        <w:trPr>
          <w:trHeight w:val="229"/>
        </w:trPr>
        <w:tc>
          <w:tcPr>
            <w:tcW w:w="5690" w:type="dxa"/>
          </w:tcPr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в</w:t>
            </w:r>
            <w:r w:rsidRPr="003C144D">
              <w:rPr>
                <w:spacing w:val="-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том</w:t>
            </w:r>
            <w:r w:rsidRPr="003C144D">
              <w:rPr>
                <w:spacing w:val="1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числе:</w:t>
            </w:r>
          </w:p>
        </w:tc>
        <w:tc>
          <w:tcPr>
            <w:tcW w:w="1954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0E3F" w:rsidRPr="003C144D" w:rsidTr="00FF6E32">
        <w:trPr>
          <w:trHeight w:val="548"/>
        </w:trPr>
        <w:tc>
          <w:tcPr>
            <w:tcW w:w="5690" w:type="dxa"/>
          </w:tcPr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Дотации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бюджетам</w:t>
            </w:r>
            <w:r w:rsidRPr="003C144D">
              <w:rPr>
                <w:spacing w:val="-7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городских</w:t>
            </w:r>
            <w:r w:rsidRPr="003C144D">
              <w:rPr>
                <w:spacing w:val="-9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поселений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на</w:t>
            </w:r>
            <w:r w:rsidRPr="003C144D">
              <w:rPr>
                <w:spacing w:val="-6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выравнивание</w:t>
            </w:r>
          </w:p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бюджетной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обеспеченности</w:t>
            </w:r>
          </w:p>
        </w:tc>
        <w:tc>
          <w:tcPr>
            <w:tcW w:w="1954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8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33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316,0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29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145,4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91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29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145,4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87,5%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93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96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34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358,5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102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84,8%</w:t>
            </w:r>
          </w:p>
        </w:tc>
      </w:tr>
      <w:tr w:rsidR="00AF0E3F" w:rsidRPr="003C144D" w:rsidTr="00806BA9">
        <w:trPr>
          <w:trHeight w:val="460"/>
        </w:trPr>
        <w:tc>
          <w:tcPr>
            <w:tcW w:w="5690" w:type="dxa"/>
          </w:tcPr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Субсидии</w:t>
            </w:r>
            <w:r w:rsidRPr="003C144D">
              <w:rPr>
                <w:spacing w:val="-14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на</w:t>
            </w:r>
            <w:r w:rsidRPr="003C144D">
              <w:rPr>
                <w:spacing w:val="-7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реализацию</w:t>
            </w:r>
            <w:r w:rsidRPr="003C144D">
              <w:rPr>
                <w:spacing w:val="-13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мероприятий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по</w:t>
            </w:r>
            <w:r w:rsidRPr="003C144D">
              <w:rPr>
                <w:spacing w:val="-9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обеспечению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жильем</w:t>
            </w:r>
          </w:p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молодых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семей</w:t>
            </w:r>
          </w:p>
        </w:tc>
        <w:tc>
          <w:tcPr>
            <w:tcW w:w="1954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8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3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628,6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3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628,6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1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3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628,6</w:t>
            </w:r>
          </w:p>
        </w:tc>
        <w:tc>
          <w:tcPr>
            <w:tcW w:w="1322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AF0E3F" w:rsidRPr="003C144D" w:rsidRDefault="00BE6C0F" w:rsidP="003C144D">
            <w:pPr>
              <w:pStyle w:val="TableParagraph"/>
              <w:spacing w:line="240" w:lineRule="auto"/>
              <w:ind w:right="92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  <w:tc>
          <w:tcPr>
            <w:tcW w:w="1322" w:type="dxa"/>
            <w:vAlign w:val="center"/>
          </w:tcPr>
          <w:p w:rsidR="00AF0E3F" w:rsidRPr="003C144D" w:rsidRDefault="00AF0E3F" w:rsidP="003C144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AF0E3F" w:rsidRPr="003C144D" w:rsidRDefault="00BE6C0F" w:rsidP="003C144D">
            <w:pPr>
              <w:pStyle w:val="TableParagraph"/>
              <w:spacing w:line="240" w:lineRule="auto"/>
              <w:ind w:right="93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5"/>
              <w:jc w:val="center"/>
              <w:rPr>
                <w:sz w:val="20"/>
                <w:szCs w:val="20"/>
              </w:rPr>
            </w:pPr>
            <w:r w:rsidRPr="003C144D">
              <w:rPr>
                <w:spacing w:val="-5"/>
                <w:sz w:val="20"/>
                <w:szCs w:val="20"/>
              </w:rPr>
              <w:t>0,0</w:t>
            </w:r>
          </w:p>
        </w:tc>
        <w:tc>
          <w:tcPr>
            <w:tcW w:w="1322" w:type="dxa"/>
            <w:vAlign w:val="center"/>
          </w:tcPr>
          <w:p w:rsidR="00AF0E3F" w:rsidRPr="003C144D" w:rsidRDefault="004D1305" w:rsidP="003C144D">
            <w:pPr>
              <w:pStyle w:val="TableParagraph"/>
              <w:spacing w:line="240" w:lineRule="auto"/>
              <w:ind w:right="101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–</w:t>
            </w:r>
          </w:p>
        </w:tc>
      </w:tr>
      <w:tr w:rsidR="00AF0E3F" w:rsidRPr="003C144D" w:rsidTr="00FF6E32">
        <w:trPr>
          <w:trHeight w:val="461"/>
        </w:trPr>
        <w:tc>
          <w:tcPr>
            <w:tcW w:w="5690" w:type="dxa"/>
          </w:tcPr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Субсидии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на</w:t>
            </w:r>
            <w:r w:rsidRPr="003C144D">
              <w:rPr>
                <w:spacing w:val="-8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реализацию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программ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формирования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современной</w:t>
            </w:r>
          </w:p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городской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среды</w:t>
            </w:r>
          </w:p>
        </w:tc>
        <w:tc>
          <w:tcPr>
            <w:tcW w:w="1954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8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17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000,0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17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000,0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91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17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000,0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92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93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6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17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000,0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FF6E32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</w:tr>
      <w:tr w:rsidR="00AF0E3F" w:rsidRPr="003C144D" w:rsidTr="00806BA9">
        <w:trPr>
          <w:trHeight w:val="1377"/>
        </w:trPr>
        <w:tc>
          <w:tcPr>
            <w:tcW w:w="5690" w:type="dxa"/>
          </w:tcPr>
          <w:p w:rsidR="00AF0E3F" w:rsidRPr="003C144D" w:rsidRDefault="00BE6C0F" w:rsidP="00E30132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Субсидии</w:t>
            </w:r>
            <w:r w:rsidRPr="003C144D">
              <w:rPr>
                <w:spacing w:val="-1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на</w:t>
            </w:r>
            <w:r w:rsidRPr="003C144D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C144D">
              <w:rPr>
                <w:sz w:val="20"/>
                <w:szCs w:val="20"/>
              </w:rPr>
              <w:t>софинансирование</w:t>
            </w:r>
            <w:proofErr w:type="spellEnd"/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дополнительных</w:t>
            </w:r>
            <w:r w:rsidRPr="003C144D">
              <w:rPr>
                <w:spacing w:val="-9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расходов</w:t>
            </w:r>
            <w:r w:rsidRPr="003C144D">
              <w:rPr>
                <w:spacing w:val="-8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местных бюджетов на сохранение целевых </w:t>
            </w:r>
            <w:proofErr w:type="gramStart"/>
            <w:r w:rsidRPr="003C144D">
              <w:rPr>
                <w:sz w:val="20"/>
                <w:szCs w:val="20"/>
              </w:rPr>
              <w:t>показателей повышения оплаты труда работников муниципальных учреждений культуры</w:t>
            </w:r>
            <w:proofErr w:type="gramEnd"/>
            <w:r w:rsidRPr="003C144D">
              <w:rPr>
                <w:sz w:val="20"/>
                <w:szCs w:val="20"/>
              </w:rPr>
              <w:t xml:space="preserve"> в соответствии с Указом Президента РФ от 7 мая</w:t>
            </w:r>
            <w:r w:rsidRPr="003C144D">
              <w:rPr>
                <w:spacing w:val="-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2012 года №597 "О мероприятиях по реализации государственной социальной</w:t>
            </w:r>
            <w:r w:rsidR="00E30132">
              <w:rPr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политики"</w:t>
            </w:r>
          </w:p>
        </w:tc>
        <w:tc>
          <w:tcPr>
            <w:tcW w:w="1954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8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16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802,4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12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601,8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1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12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601,8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75,0%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3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6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11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438,4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110,2%</w:t>
            </w:r>
          </w:p>
        </w:tc>
      </w:tr>
      <w:tr w:rsidR="00AF0E3F" w:rsidRPr="003C144D" w:rsidTr="00806BA9">
        <w:trPr>
          <w:trHeight w:val="690"/>
        </w:trPr>
        <w:tc>
          <w:tcPr>
            <w:tcW w:w="5690" w:type="dxa"/>
          </w:tcPr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Субсидии</w:t>
            </w:r>
            <w:r w:rsidRPr="003C144D">
              <w:rPr>
                <w:spacing w:val="-1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на</w:t>
            </w:r>
            <w:r w:rsidRPr="003C144D">
              <w:rPr>
                <w:spacing w:val="-5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реализацию</w:t>
            </w:r>
            <w:r w:rsidRPr="003C144D">
              <w:rPr>
                <w:spacing w:val="-13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мероприятий</w:t>
            </w:r>
            <w:r w:rsidRPr="003C144D">
              <w:rPr>
                <w:spacing w:val="-9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по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благоустройству</w:t>
            </w:r>
          </w:p>
          <w:p w:rsidR="00AF0E3F" w:rsidRPr="003C144D" w:rsidRDefault="00BE6C0F" w:rsidP="003C144D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дворовых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территорий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муниципальных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образований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Ленинградской </w:t>
            </w:r>
            <w:r w:rsidRPr="003C144D">
              <w:rPr>
                <w:spacing w:val="-2"/>
                <w:sz w:val="20"/>
                <w:szCs w:val="20"/>
              </w:rPr>
              <w:t>области</w:t>
            </w:r>
          </w:p>
        </w:tc>
        <w:tc>
          <w:tcPr>
            <w:tcW w:w="1954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8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16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657,2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16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657,2</w:t>
            </w:r>
          </w:p>
        </w:tc>
        <w:tc>
          <w:tcPr>
            <w:tcW w:w="1321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pacing w:val="-5"/>
                <w:sz w:val="20"/>
                <w:szCs w:val="20"/>
              </w:rPr>
              <w:t>0,0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4"/>
                <w:sz w:val="20"/>
                <w:szCs w:val="20"/>
              </w:rPr>
              <w:t>0,0%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8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4"/>
                <w:sz w:val="20"/>
                <w:szCs w:val="20"/>
              </w:rPr>
              <w:t>0,0%</w:t>
            </w:r>
          </w:p>
        </w:tc>
        <w:tc>
          <w:tcPr>
            <w:tcW w:w="1322" w:type="dxa"/>
            <w:vAlign w:val="center"/>
          </w:tcPr>
          <w:p w:rsidR="00AF0E3F" w:rsidRPr="003C144D" w:rsidRDefault="00BE6C0F" w:rsidP="003C144D">
            <w:pPr>
              <w:pStyle w:val="TableParagraph"/>
              <w:spacing w:line="240" w:lineRule="auto"/>
              <w:ind w:right="95"/>
              <w:jc w:val="center"/>
              <w:rPr>
                <w:sz w:val="20"/>
                <w:szCs w:val="20"/>
              </w:rPr>
            </w:pPr>
            <w:r w:rsidRPr="003C144D">
              <w:rPr>
                <w:spacing w:val="-5"/>
                <w:sz w:val="20"/>
                <w:szCs w:val="20"/>
              </w:rPr>
              <w:t>0,0</w:t>
            </w:r>
          </w:p>
        </w:tc>
        <w:tc>
          <w:tcPr>
            <w:tcW w:w="1322" w:type="dxa"/>
            <w:vAlign w:val="center"/>
          </w:tcPr>
          <w:p w:rsidR="00AF0E3F" w:rsidRPr="003C144D" w:rsidRDefault="004D1305" w:rsidP="003C144D">
            <w:pPr>
              <w:pStyle w:val="TableParagraph"/>
              <w:spacing w:line="240" w:lineRule="auto"/>
              <w:ind w:right="101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–</w:t>
            </w:r>
          </w:p>
        </w:tc>
      </w:tr>
      <w:tr w:rsidR="00806BA9" w:rsidRPr="003C144D" w:rsidTr="00806BA9">
        <w:trPr>
          <w:trHeight w:val="690"/>
        </w:trPr>
        <w:tc>
          <w:tcPr>
            <w:tcW w:w="5690" w:type="dxa"/>
          </w:tcPr>
          <w:p w:rsidR="00806BA9" w:rsidRPr="003C144D" w:rsidRDefault="00806BA9" w:rsidP="00E30132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Субсидии</w:t>
            </w:r>
            <w:r w:rsidRPr="003C144D">
              <w:rPr>
                <w:spacing w:val="-8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на</w:t>
            </w:r>
            <w:r w:rsidRPr="003C144D">
              <w:rPr>
                <w:spacing w:val="-5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реализацию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мероприятий</w:t>
            </w:r>
            <w:r w:rsidRPr="003C144D">
              <w:rPr>
                <w:spacing w:val="-8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по</w:t>
            </w:r>
            <w:r w:rsidRPr="003C144D">
              <w:rPr>
                <w:spacing w:val="-6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обеспечению</w:t>
            </w:r>
            <w:r w:rsidRPr="003C144D">
              <w:rPr>
                <w:spacing w:val="-8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устойчивого функционирования объектов теплоснабжения на территории</w:t>
            </w:r>
            <w:r w:rsidR="00E30132">
              <w:rPr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Ленинградской</w:t>
            </w:r>
            <w:r w:rsidRPr="003C144D">
              <w:rPr>
                <w:spacing w:val="7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области</w:t>
            </w:r>
          </w:p>
        </w:tc>
        <w:tc>
          <w:tcPr>
            <w:tcW w:w="1954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8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2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119,9</w:t>
            </w:r>
          </w:p>
        </w:tc>
        <w:tc>
          <w:tcPr>
            <w:tcW w:w="1321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2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119,9</w:t>
            </w:r>
          </w:p>
        </w:tc>
        <w:tc>
          <w:tcPr>
            <w:tcW w:w="1321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91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2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119,9</w:t>
            </w:r>
          </w:p>
        </w:tc>
        <w:tc>
          <w:tcPr>
            <w:tcW w:w="1322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92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  <w:tc>
          <w:tcPr>
            <w:tcW w:w="1322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93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  <w:tc>
          <w:tcPr>
            <w:tcW w:w="1322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95"/>
              <w:jc w:val="center"/>
              <w:rPr>
                <w:sz w:val="20"/>
                <w:szCs w:val="20"/>
              </w:rPr>
            </w:pPr>
            <w:r w:rsidRPr="003C144D">
              <w:rPr>
                <w:spacing w:val="-5"/>
                <w:sz w:val="20"/>
                <w:szCs w:val="20"/>
              </w:rPr>
              <w:t>0,0</w:t>
            </w:r>
          </w:p>
        </w:tc>
        <w:tc>
          <w:tcPr>
            <w:tcW w:w="1322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101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–</w:t>
            </w:r>
          </w:p>
        </w:tc>
      </w:tr>
      <w:tr w:rsidR="00806BA9" w:rsidRPr="003C144D" w:rsidTr="00806BA9">
        <w:trPr>
          <w:trHeight w:val="690"/>
        </w:trPr>
        <w:tc>
          <w:tcPr>
            <w:tcW w:w="5690" w:type="dxa"/>
          </w:tcPr>
          <w:p w:rsidR="00806BA9" w:rsidRPr="003C144D" w:rsidRDefault="00806BA9" w:rsidP="00E215A5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Субсидии</w:t>
            </w:r>
            <w:r w:rsidRPr="003C144D">
              <w:rPr>
                <w:spacing w:val="-6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на</w:t>
            </w:r>
            <w:r w:rsidRPr="003C144D">
              <w:rPr>
                <w:spacing w:val="-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мероприятия</w:t>
            </w:r>
            <w:r w:rsidRPr="003C144D">
              <w:rPr>
                <w:spacing w:val="-5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по</w:t>
            </w:r>
            <w:r w:rsidRPr="003C144D">
              <w:rPr>
                <w:spacing w:val="-9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ремонту</w:t>
            </w:r>
            <w:r w:rsidRPr="003C144D">
              <w:rPr>
                <w:spacing w:val="-13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и</w:t>
            </w:r>
            <w:r w:rsidRPr="003C144D">
              <w:rPr>
                <w:spacing w:val="-6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модернизации</w:t>
            </w:r>
            <w:r w:rsidRPr="003C144D">
              <w:rPr>
                <w:spacing w:val="-6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мест (площадок) накопления твердых коммунальных отходов</w:t>
            </w:r>
          </w:p>
          <w:p w:rsidR="00806BA9" w:rsidRPr="003C144D" w:rsidRDefault="00806BA9" w:rsidP="00E215A5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pacing w:val="-2"/>
                <w:sz w:val="20"/>
                <w:szCs w:val="20"/>
              </w:rPr>
              <w:t>(конкурсные)</w:t>
            </w:r>
          </w:p>
        </w:tc>
        <w:tc>
          <w:tcPr>
            <w:tcW w:w="1954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89"/>
              <w:jc w:val="center"/>
              <w:rPr>
                <w:sz w:val="20"/>
                <w:szCs w:val="20"/>
              </w:rPr>
            </w:pPr>
            <w:r w:rsidRPr="003C144D">
              <w:rPr>
                <w:spacing w:val="-2"/>
                <w:sz w:val="20"/>
                <w:szCs w:val="20"/>
              </w:rPr>
              <w:t>895,5</w:t>
            </w:r>
          </w:p>
        </w:tc>
        <w:tc>
          <w:tcPr>
            <w:tcW w:w="1321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pacing w:val="-2"/>
                <w:sz w:val="20"/>
                <w:szCs w:val="20"/>
              </w:rPr>
              <w:t>895,5</w:t>
            </w:r>
          </w:p>
        </w:tc>
        <w:tc>
          <w:tcPr>
            <w:tcW w:w="1321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pacing w:val="-5"/>
                <w:sz w:val="20"/>
                <w:szCs w:val="20"/>
              </w:rPr>
              <w:t>0,0</w:t>
            </w:r>
          </w:p>
        </w:tc>
        <w:tc>
          <w:tcPr>
            <w:tcW w:w="1322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4"/>
                <w:sz w:val="20"/>
                <w:szCs w:val="20"/>
              </w:rPr>
              <w:t>0,0%</w:t>
            </w:r>
          </w:p>
        </w:tc>
        <w:tc>
          <w:tcPr>
            <w:tcW w:w="1322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98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4"/>
                <w:sz w:val="20"/>
                <w:szCs w:val="20"/>
              </w:rPr>
              <w:t>0,0%</w:t>
            </w:r>
          </w:p>
        </w:tc>
        <w:tc>
          <w:tcPr>
            <w:tcW w:w="1322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95"/>
              <w:jc w:val="center"/>
              <w:rPr>
                <w:sz w:val="20"/>
                <w:szCs w:val="20"/>
              </w:rPr>
            </w:pPr>
            <w:r w:rsidRPr="003C144D">
              <w:rPr>
                <w:spacing w:val="-5"/>
                <w:sz w:val="20"/>
                <w:szCs w:val="20"/>
              </w:rPr>
              <w:t>0,0</w:t>
            </w:r>
          </w:p>
        </w:tc>
        <w:tc>
          <w:tcPr>
            <w:tcW w:w="1322" w:type="dxa"/>
            <w:vAlign w:val="center"/>
          </w:tcPr>
          <w:p w:rsidR="00806BA9" w:rsidRPr="003C144D" w:rsidRDefault="00806BA9" w:rsidP="00E215A5">
            <w:pPr>
              <w:pStyle w:val="TableParagraph"/>
              <w:spacing w:line="240" w:lineRule="auto"/>
              <w:ind w:right="101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–</w:t>
            </w:r>
          </w:p>
        </w:tc>
      </w:tr>
      <w:tr w:rsidR="00E30132" w:rsidRPr="003C144D" w:rsidTr="00FF6E32">
        <w:trPr>
          <w:trHeight w:val="690"/>
        </w:trPr>
        <w:tc>
          <w:tcPr>
            <w:tcW w:w="5690" w:type="dxa"/>
          </w:tcPr>
          <w:p w:rsidR="00E30132" w:rsidRPr="003C144D" w:rsidRDefault="00E30132" w:rsidP="00E215A5">
            <w:pPr>
              <w:pStyle w:val="TableParagraph"/>
              <w:spacing w:line="240" w:lineRule="auto"/>
              <w:ind w:left="110" w:right="144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Субсидии на поддержку деятельности молодежных общественных организаций, объединений, инициатив и развитию добровольческого</w:t>
            </w:r>
            <w:r w:rsidRPr="003C144D">
              <w:rPr>
                <w:spacing w:val="-13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(волонтерского)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движения,</w:t>
            </w:r>
            <w:r w:rsidRPr="003C144D">
              <w:rPr>
                <w:spacing w:val="-9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содействию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трудовой</w:t>
            </w:r>
            <w:r>
              <w:rPr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адаптации</w:t>
            </w:r>
            <w:r w:rsidRPr="003C144D">
              <w:rPr>
                <w:spacing w:val="-9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и</w:t>
            </w:r>
            <w:r w:rsidRPr="003C144D">
              <w:rPr>
                <w:spacing w:val="-8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занятости</w:t>
            </w:r>
            <w:r w:rsidRPr="003C144D">
              <w:rPr>
                <w:spacing w:val="-8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молодежи</w:t>
            </w:r>
          </w:p>
        </w:tc>
        <w:tc>
          <w:tcPr>
            <w:tcW w:w="1954" w:type="dxa"/>
            <w:vAlign w:val="center"/>
          </w:tcPr>
          <w:p w:rsidR="00E30132" w:rsidRPr="003C144D" w:rsidRDefault="00E30132" w:rsidP="00E215A5">
            <w:pPr>
              <w:pStyle w:val="TableParagraph"/>
              <w:spacing w:line="240" w:lineRule="auto"/>
              <w:ind w:right="89"/>
              <w:jc w:val="center"/>
              <w:rPr>
                <w:sz w:val="20"/>
                <w:szCs w:val="20"/>
              </w:rPr>
            </w:pPr>
            <w:r w:rsidRPr="003C144D">
              <w:rPr>
                <w:spacing w:val="-2"/>
                <w:sz w:val="20"/>
                <w:szCs w:val="20"/>
              </w:rPr>
              <w:t>537,1</w:t>
            </w:r>
          </w:p>
        </w:tc>
        <w:tc>
          <w:tcPr>
            <w:tcW w:w="1321" w:type="dxa"/>
            <w:vAlign w:val="center"/>
          </w:tcPr>
          <w:p w:rsidR="00E30132" w:rsidRPr="003C144D" w:rsidRDefault="00E30132" w:rsidP="00E215A5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pacing w:val="-2"/>
                <w:sz w:val="20"/>
                <w:szCs w:val="20"/>
              </w:rPr>
              <w:t>537,1</w:t>
            </w:r>
          </w:p>
        </w:tc>
        <w:tc>
          <w:tcPr>
            <w:tcW w:w="1321" w:type="dxa"/>
            <w:vAlign w:val="center"/>
          </w:tcPr>
          <w:p w:rsidR="00E30132" w:rsidRPr="003C144D" w:rsidRDefault="00E30132" w:rsidP="00E215A5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pacing w:val="-2"/>
                <w:sz w:val="20"/>
                <w:szCs w:val="20"/>
              </w:rPr>
              <w:t>527,4</w:t>
            </w:r>
          </w:p>
        </w:tc>
        <w:tc>
          <w:tcPr>
            <w:tcW w:w="1322" w:type="dxa"/>
            <w:vAlign w:val="center"/>
          </w:tcPr>
          <w:p w:rsidR="00E30132" w:rsidRPr="003C144D" w:rsidRDefault="00E30132" w:rsidP="00E215A5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98,2%</w:t>
            </w:r>
          </w:p>
        </w:tc>
        <w:tc>
          <w:tcPr>
            <w:tcW w:w="1322" w:type="dxa"/>
            <w:vAlign w:val="center"/>
          </w:tcPr>
          <w:p w:rsidR="00E30132" w:rsidRPr="003C144D" w:rsidRDefault="00E30132" w:rsidP="00E215A5">
            <w:pPr>
              <w:pStyle w:val="TableParagraph"/>
              <w:spacing w:line="240" w:lineRule="auto"/>
              <w:ind w:right="98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98,2%</w:t>
            </w:r>
          </w:p>
        </w:tc>
        <w:tc>
          <w:tcPr>
            <w:tcW w:w="1322" w:type="dxa"/>
            <w:vAlign w:val="center"/>
          </w:tcPr>
          <w:p w:rsidR="00E30132" w:rsidRPr="003C144D" w:rsidRDefault="00E30132" w:rsidP="00FF6E32">
            <w:pPr>
              <w:pStyle w:val="TableParagraph"/>
              <w:spacing w:line="240" w:lineRule="auto"/>
              <w:ind w:right="95"/>
              <w:jc w:val="center"/>
              <w:rPr>
                <w:sz w:val="20"/>
                <w:szCs w:val="20"/>
              </w:rPr>
            </w:pPr>
            <w:r w:rsidRPr="003C144D">
              <w:rPr>
                <w:spacing w:val="-2"/>
                <w:sz w:val="20"/>
                <w:szCs w:val="20"/>
              </w:rPr>
              <w:t>438,5</w:t>
            </w:r>
          </w:p>
        </w:tc>
        <w:tc>
          <w:tcPr>
            <w:tcW w:w="1322" w:type="dxa"/>
            <w:vAlign w:val="center"/>
          </w:tcPr>
          <w:p w:rsidR="00E30132" w:rsidRPr="003C144D" w:rsidRDefault="00E30132" w:rsidP="00E215A5">
            <w:pPr>
              <w:pStyle w:val="TableParagraph"/>
              <w:spacing w:line="240" w:lineRule="auto"/>
              <w:ind w:right="97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120,3%</w:t>
            </w:r>
          </w:p>
        </w:tc>
      </w:tr>
    </w:tbl>
    <w:p w:rsidR="00AF0E3F" w:rsidRPr="003C144D" w:rsidRDefault="00AF0E3F" w:rsidP="003C144D">
      <w:pPr>
        <w:pStyle w:val="TableParagraph"/>
        <w:spacing w:line="240" w:lineRule="auto"/>
        <w:jc w:val="right"/>
        <w:rPr>
          <w:b/>
          <w:sz w:val="20"/>
          <w:szCs w:val="20"/>
        </w:rPr>
        <w:sectPr w:rsidR="00AF0E3F" w:rsidRPr="003C144D">
          <w:pgSz w:w="16840" w:h="11910" w:orient="landscape"/>
          <w:pgMar w:top="600" w:right="425" w:bottom="1329" w:left="425" w:header="0" w:footer="685" w:gutter="0"/>
          <w:cols w:space="720"/>
        </w:sectPr>
      </w:pPr>
    </w:p>
    <w:p w:rsidR="0004655E" w:rsidRDefault="0004655E" w:rsidP="0004655E">
      <w:pPr>
        <w:ind w:right="303" w:firstLine="567"/>
        <w:rPr>
          <w:sz w:val="24"/>
          <w:szCs w:val="24"/>
        </w:rPr>
      </w:pPr>
    </w:p>
    <w:p w:rsidR="008A58BF" w:rsidRDefault="008A58BF" w:rsidP="0004655E">
      <w:pPr>
        <w:ind w:right="303" w:firstLine="567"/>
        <w:rPr>
          <w:sz w:val="24"/>
          <w:szCs w:val="24"/>
        </w:rPr>
      </w:pPr>
    </w:p>
    <w:p w:rsidR="00E30132" w:rsidRDefault="00E30132" w:rsidP="0004655E">
      <w:pPr>
        <w:ind w:right="303" w:firstLine="567"/>
        <w:rPr>
          <w:sz w:val="24"/>
          <w:szCs w:val="24"/>
        </w:rPr>
      </w:pPr>
    </w:p>
    <w:tbl>
      <w:tblPr>
        <w:tblStyle w:val="aa"/>
        <w:tblW w:w="0" w:type="auto"/>
        <w:tblInd w:w="250" w:type="dxa"/>
        <w:tblLook w:val="04A0"/>
      </w:tblPr>
      <w:tblGrid>
        <w:gridCol w:w="5670"/>
        <w:gridCol w:w="1985"/>
        <w:gridCol w:w="1275"/>
        <w:gridCol w:w="1418"/>
        <w:gridCol w:w="1276"/>
        <w:gridCol w:w="1275"/>
        <w:gridCol w:w="1276"/>
        <w:gridCol w:w="1418"/>
      </w:tblGrid>
      <w:tr w:rsidR="00FF6E32" w:rsidTr="00E30132">
        <w:tc>
          <w:tcPr>
            <w:tcW w:w="5670" w:type="dxa"/>
            <w:vAlign w:val="center"/>
          </w:tcPr>
          <w:p w:rsidR="00FF6E32" w:rsidRPr="003C144D" w:rsidRDefault="00FF6E32" w:rsidP="00E215A5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FF6E32" w:rsidRPr="003C144D" w:rsidRDefault="00FF6E32" w:rsidP="00E215A5">
            <w:pPr>
              <w:pStyle w:val="TableParagraph"/>
              <w:spacing w:line="191" w:lineRule="exact"/>
              <w:ind w:left="11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Наименование</w:t>
            </w:r>
            <w:r w:rsidRPr="003C144D">
              <w:rPr>
                <w:spacing w:val="-9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доходных</w:t>
            </w:r>
            <w:r w:rsidRPr="003C144D">
              <w:rPr>
                <w:spacing w:val="-5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источников</w:t>
            </w:r>
          </w:p>
        </w:tc>
        <w:tc>
          <w:tcPr>
            <w:tcW w:w="1985" w:type="dxa"/>
            <w:vAlign w:val="center"/>
          </w:tcPr>
          <w:p w:rsidR="00FF6E32" w:rsidRDefault="00FF6E32" w:rsidP="00E215A5">
            <w:pPr>
              <w:pStyle w:val="TableParagraph"/>
              <w:spacing w:line="240" w:lineRule="auto"/>
              <w:ind w:right="1" w:hanging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Бюджет, </w:t>
            </w:r>
            <w:r>
              <w:rPr>
                <w:sz w:val="20"/>
              </w:rPr>
              <w:t>принятый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СД, с учетом </w:t>
            </w:r>
            <w:r>
              <w:rPr>
                <w:spacing w:val="-2"/>
                <w:sz w:val="20"/>
              </w:rPr>
              <w:t xml:space="preserve">внесенных </w:t>
            </w:r>
            <w:r>
              <w:rPr>
                <w:sz w:val="20"/>
              </w:rPr>
              <w:t xml:space="preserve">изменений на </w:t>
            </w:r>
            <w:r>
              <w:rPr>
                <w:spacing w:val="-4"/>
                <w:sz w:val="20"/>
              </w:rPr>
              <w:t>год</w:t>
            </w:r>
          </w:p>
          <w:p w:rsidR="00FF6E32" w:rsidRDefault="00FF6E32" w:rsidP="00E215A5">
            <w:pPr>
              <w:pStyle w:val="TableParagraph"/>
              <w:spacing w:line="240" w:lineRule="auto"/>
              <w:ind w:left="9" w:right="1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(от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27.11.2025</w:t>
            </w:r>
            <w:proofErr w:type="gramEnd"/>
          </w:p>
          <w:p w:rsidR="00FF6E32" w:rsidRPr="003C144D" w:rsidRDefault="00FF6E32" w:rsidP="00E215A5">
            <w:pPr>
              <w:pStyle w:val="TableParagraph"/>
              <w:spacing w:line="190" w:lineRule="exact"/>
              <w:ind w:left="11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275" w:type="dxa"/>
            <w:vAlign w:val="center"/>
          </w:tcPr>
          <w:p w:rsidR="00FF6E32" w:rsidRPr="003C144D" w:rsidRDefault="00FF6E32" w:rsidP="00E215A5">
            <w:pPr>
              <w:pStyle w:val="TableParagraph"/>
              <w:spacing w:line="202" w:lineRule="exact"/>
              <w:ind w:left="11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План</w:t>
            </w:r>
            <w:r w:rsidRPr="003C144D">
              <w:rPr>
                <w:spacing w:val="-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за</w:t>
            </w:r>
            <w:r w:rsidRPr="003C144D">
              <w:rPr>
                <w:spacing w:val="-3"/>
                <w:sz w:val="20"/>
                <w:szCs w:val="20"/>
              </w:rPr>
              <w:t xml:space="preserve"> </w:t>
            </w:r>
            <w:r w:rsidRPr="003C144D">
              <w:rPr>
                <w:spacing w:val="-10"/>
                <w:sz w:val="20"/>
                <w:szCs w:val="20"/>
              </w:rPr>
              <w:t>9</w:t>
            </w:r>
          </w:p>
          <w:p w:rsidR="00FF6E32" w:rsidRPr="003C144D" w:rsidRDefault="00FF6E32" w:rsidP="00E215A5">
            <w:pPr>
              <w:pStyle w:val="TableParagraph"/>
              <w:spacing w:line="206" w:lineRule="exact"/>
              <w:ind w:left="110" w:right="17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месяцев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2026 </w:t>
            </w:r>
            <w:r w:rsidRPr="003C144D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1418" w:type="dxa"/>
            <w:vAlign w:val="center"/>
          </w:tcPr>
          <w:p w:rsidR="00FF6E32" w:rsidRPr="003C144D" w:rsidRDefault="00FF6E32" w:rsidP="00E215A5">
            <w:pPr>
              <w:pStyle w:val="TableParagraph"/>
              <w:spacing w:line="202" w:lineRule="exact"/>
              <w:ind w:left="10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 xml:space="preserve">Факт за </w:t>
            </w:r>
            <w:r w:rsidRPr="003C144D">
              <w:rPr>
                <w:spacing w:val="-10"/>
                <w:sz w:val="20"/>
                <w:szCs w:val="20"/>
              </w:rPr>
              <w:t>9</w:t>
            </w:r>
          </w:p>
          <w:p w:rsidR="00FF6E32" w:rsidRPr="003C144D" w:rsidRDefault="00FF6E32" w:rsidP="00E215A5">
            <w:pPr>
              <w:pStyle w:val="TableParagraph"/>
              <w:spacing w:line="206" w:lineRule="exact"/>
              <w:ind w:left="109" w:right="171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месяцев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2026 </w:t>
            </w:r>
            <w:r w:rsidRPr="003C144D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1276" w:type="dxa"/>
            <w:vAlign w:val="center"/>
          </w:tcPr>
          <w:p w:rsidR="00FF6E32" w:rsidRPr="003C144D" w:rsidRDefault="00FF6E32" w:rsidP="00E215A5">
            <w:pPr>
              <w:pStyle w:val="TableParagraph"/>
              <w:spacing w:line="206" w:lineRule="exact"/>
              <w:ind w:left="10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%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к</w:t>
            </w:r>
            <w:r w:rsidRPr="003C144D">
              <w:rPr>
                <w:spacing w:val="-1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годовому </w:t>
            </w:r>
            <w:r w:rsidRPr="003C144D">
              <w:rPr>
                <w:spacing w:val="-2"/>
                <w:sz w:val="20"/>
                <w:szCs w:val="20"/>
              </w:rPr>
              <w:t>плану</w:t>
            </w:r>
          </w:p>
        </w:tc>
        <w:tc>
          <w:tcPr>
            <w:tcW w:w="1275" w:type="dxa"/>
            <w:vAlign w:val="center"/>
          </w:tcPr>
          <w:p w:rsidR="00FF6E32" w:rsidRPr="003C144D" w:rsidRDefault="00FF6E32" w:rsidP="00E215A5">
            <w:pPr>
              <w:pStyle w:val="TableParagraph"/>
              <w:spacing w:line="206" w:lineRule="exact"/>
              <w:ind w:left="107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%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к</w:t>
            </w:r>
            <w:r w:rsidRPr="003C144D">
              <w:rPr>
                <w:spacing w:val="-1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плану</w:t>
            </w:r>
            <w:r w:rsidRPr="003C144D">
              <w:rPr>
                <w:spacing w:val="-1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9 </w:t>
            </w:r>
            <w:r w:rsidRPr="003C144D">
              <w:rPr>
                <w:spacing w:val="-2"/>
                <w:sz w:val="20"/>
                <w:szCs w:val="20"/>
              </w:rPr>
              <w:t>месяцев</w:t>
            </w:r>
          </w:p>
        </w:tc>
        <w:tc>
          <w:tcPr>
            <w:tcW w:w="1276" w:type="dxa"/>
            <w:vAlign w:val="center"/>
          </w:tcPr>
          <w:p w:rsidR="00FF6E32" w:rsidRPr="003C144D" w:rsidRDefault="00FF6E32" w:rsidP="00E215A5">
            <w:pPr>
              <w:pStyle w:val="TableParagraph"/>
              <w:spacing w:line="202" w:lineRule="exact"/>
              <w:ind w:left="105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 xml:space="preserve">Факт за </w:t>
            </w:r>
            <w:r w:rsidRPr="003C144D">
              <w:rPr>
                <w:spacing w:val="-10"/>
                <w:sz w:val="20"/>
                <w:szCs w:val="20"/>
              </w:rPr>
              <w:t>9</w:t>
            </w:r>
          </w:p>
          <w:p w:rsidR="00FF6E32" w:rsidRPr="003C144D" w:rsidRDefault="00FF6E32" w:rsidP="00E215A5">
            <w:pPr>
              <w:pStyle w:val="TableParagraph"/>
              <w:spacing w:line="206" w:lineRule="exact"/>
              <w:ind w:left="105" w:right="176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месяцев</w:t>
            </w:r>
            <w:r w:rsidRPr="003C144D">
              <w:rPr>
                <w:spacing w:val="-12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 xml:space="preserve">2025 </w:t>
            </w:r>
            <w:r w:rsidRPr="003C144D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1418" w:type="dxa"/>
            <w:vAlign w:val="center"/>
          </w:tcPr>
          <w:p w:rsidR="00FF6E32" w:rsidRPr="003C144D" w:rsidRDefault="00FF6E32" w:rsidP="00E215A5">
            <w:pPr>
              <w:pStyle w:val="TableParagraph"/>
              <w:spacing w:line="207" w:lineRule="exact"/>
              <w:ind w:left="104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2026</w:t>
            </w:r>
            <w:r w:rsidRPr="003C144D">
              <w:rPr>
                <w:spacing w:val="-1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год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proofErr w:type="gramStart"/>
            <w:r w:rsidRPr="003C144D">
              <w:rPr>
                <w:spacing w:val="-10"/>
                <w:sz w:val="20"/>
                <w:szCs w:val="20"/>
              </w:rPr>
              <w:t>к</w:t>
            </w:r>
            <w:proofErr w:type="gramEnd"/>
          </w:p>
          <w:p w:rsidR="00FF6E32" w:rsidRPr="003C144D" w:rsidRDefault="00FF6E32" w:rsidP="00E215A5">
            <w:pPr>
              <w:pStyle w:val="TableParagraph"/>
              <w:spacing w:line="191" w:lineRule="exact"/>
              <w:ind w:left="104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2025</w:t>
            </w:r>
            <w:r w:rsidRPr="003C144D">
              <w:rPr>
                <w:spacing w:val="-6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году,</w:t>
            </w:r>
            <w:r w:rsidRPr="003C144D">
              <w:rPr>
                <w:spacing w:val="-1"/>
                <w:sz w:val="20"/>
                <w:szCs w:val="20"/>
              </w:rPr>
              <w:t xml:space="preserve"> </w:t>
            </w:r>
            <w:r w:rsidRPr="003C144D">
              <w:rPr>
                <w:spacing w:val="-10"/>
                <w:sz w:val="20"/>
                <w:szCs w:val="20"/>
              </w:rPr>
              <w:t>%</w:t>
            </w:r>
          </w:p>
        </w:tc>
      </w:tr>
      <w:tr w:rsidR="00806BA9" w:rsidTr="00806BA9">
        <w:tc>
          <w:tcPr>
            <w:tcW w:w="5670" w:type="dxa"/>
          </w:tcPr>
          <w:p w:rsidR="00806BA9" w:rsidRPr="003C144D" w:rsidRDefault="00806BA9" w:rsidP="00803D0F">
            <w:pPr>
              <w:pStyle w:val="TableParagraph"/>
              <w:spacing w:line="240" w:lineRule="auto"/>
              <w:ind w:left="110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Субсидии</w:t>
            </w:r>
            <w:r w:rsidRPr="003C144D">
              <w:rPr>
                <w:spacing w:val="-13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на</w:t>
            </w:r>
            <w:r w:rsidRPr="003C144D">
              <w:rPr>
                <w:spacing w:val="-8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поддержку</w:t>
            </w:r>
            <w:r w:rsidRPr="003C144D">
              <w:rPr>
                <w:spacing w:val="-13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развития</w:t>
            </w:r>
            <w:r w:rsidRPr="003C144D">
              <w:rPr>
                <w:spacing w:val="-6"/>
                <w:sz w:val="20"/>
                <w:szCs w:val="20"/>
              </w:rPr>
              <w:t xml:space="preserve"> </w:t>
            </w:r>
            <w:r w:rsidRPr="003C144D">
              <w:rPr>
                <w:sz w:val="20"/>
                <w:szCs w:val="20"/>
              </w:rPr>
              <w:t>общественной</w:t>
            </w:r>
            <w:r w:rsidRPr="003C144D">
              <w:rPr>
                <w:spacing w:val="-10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инфраструктуры</w:t>
            </w:r>
            <w:r w:rsidR="00803D0F">
              <w:rPr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муниципального</w:t>
            </w:r>
            <w:r w:rsidRPr="003C144D">
              <w:rPr>
                <w:spacing w:val="5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значения</w:t>
            </w:r>
          </w:p>
        </w:tc>
        <w:tc>
          <w:tcPr>
            <w:tcW w:w="1985" w:type="dxa"/>
            <w:vAlign w:val="center"/>
          </w:tcPr>
          <w:p w:rsidR="00806BA9" w:rsidRPr="003C144D" w:rsidRDefault="00806BA9" w:rsidP="00806BA9">
            <w:pPr>
              <w:pStyle w:val="TableParagraph"/>
              <w:spacing w:line="240" w:lineRule="auto"/>
              <w:ind w:right="89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3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500,0</w:t>
            </w:r>
          </w:p>
        </w:tc>
        <w:tc>
          <w:tcPr>
            <w:tcW w:w="1275" w:type="dxa"/>
            <w:vAlign w:val="center"/>
          </w:tcPr>
          <w:p w:rsidR="00806BA9" w:rsidRPr="003C144D" w:rsidRDefault="00806BA9" w:rsidP="00806BA9">
            <w:pPr>
              <w:pStyle w:val="TableParagraph"/>
              <w:spacing w:line="240" w:lineRule="auto"/>
              <w:ind w:right="90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3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500,0</w:t>
            </w:r>
          </w:p>
        </w:tc>
        <w:tc>
          <w:tcPr>
            <w:tcW w:w="1418" w:type="dxa"/>
            <w:vAlign w:val="center"/>
          </w:tcPr>
          <w:p w:rsidR="00806BA9" w:rsidRPr="003C144D" w:rsidRDefault="00806BA9" w:rsidP="00806BA9">
            <w:pPr>
              <w:pStyle w:val="TableParagraph"/>
              <w:spacing w:line="240" w:lineRule="auto"/>
              <w:ind w:right="91"/>
              <w:jc w:val="center"/>
              <w:rPr>
                <w:sz w:val="20"/>
                <w:szCs w:val="20"/>
              </w:rPr>
            </w:pPr>
            <w:r w:rsidRPr="003C144D">
              <w:rPr>
                <w:sz w:val="20"/>
                <w:szCs w:val="20"/>
              </w:rPr>
              <w:t>3</w:t>
            </w:r>
            <w:r w:rsidRPr="003C144D">
              <w:rPr>
                <w:spacing w:val="2"/>
                <w:sz w:val="20"/>
                <w:szCs w:val="20"/>
              </w:rPr>
              <w:t xml:space="preserve"> </w:t>
            </w:r>
            <w:r w:rsidRPr="003C144D">
              <w:rPr>
                <w:spacing w:val="-2"/>
                <w:sz w:val="20"/>
                <w:szCs w:val="20"/>
              </w:rPr>
              <w:t>500,0</w:t>
            </w:r>
          </w:p>
        </w:tc>
        <w:tc>
          <w:tcPr>
            <w:tcW w:w="1276" w:type="dxa"/>
            <w:vAlign w:val="center"/>
          </w:tcPr>
          <w:p w:rsidR="00806BA9" w:rsidRPr="003C144D" w:rsidRDefault="00806BA9" w:rsidP="00806BA9">
            <w:pPr>
              <w:pStyle w:val="TableParagraph"/>
              <w:spacing w:line="240" w:lineRule="auto"/>
              <w:ind w:right="92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  <w:tc>
          <w:tcPr>
            <w:tcW w:w="1275" w:type="dxa"/>
            <w:vAlign w:val="center"/>
          </w:tcPr>
          <w:p w:rsidR="00806BA9" w:rsidRPr="003C144D" w:rsidRDefault="00806BA9" w:rsidP="00806BA9">
            <w:pPr>
              <w:pStyle w:val="TableParagraph"/>
              <w:spacing w:line="240" w:lineRule="auto"/>
              <w:ind w:right="93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pacing w:val="-2"/>
                <w:sz w:val="20"/>
                <w:szCs w:val="20"/>
              </w:rPr>
              <w:t>100,0%</w:t>
            </w:r>
          </w:p>
        </w:tc>
        <w:tc>
          <w:tcPr>
            <w:tcW w:w="1276" w:type="dxa"/>
            <w:vAlign w:val="center"/>
          </w:tcPr>
          <w:p w:rsidR="00806BA9" w:rsidRPr="003C144D" w:rsidRDefault="00806BA9" w:rsidP="00806BA9">
            <w:pPr>
              <w:pStyle w:val="TableParagraph"/>
              <w:spacing w:line="240" w:lineRule="auto"/>
              <w:ind w:right="95"/>
              <w:jc w:val="center"/>
              <w:rPr>
                <w:sz w:val="20"/>
                <w:szCs w:val="20"/>
              </w:rPr>
            </w:pPr>
            <w:r w:rsidRPr="003C144D">
              <w:rPr>
                <w:spacing w:val="-5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806BA9" w:rsidRPr="003C144D" w:rsidRDefault="00806BA9" w:rsidP="00806BA9">
            <w:pPr>
              <w:pStyle w:val="TableParagraph"/>
              <w:spacing w:line="240" w:lineRule="auto"/>
              <w:ind w:right="101"/>
              <w:jc w:val="center"/>
              <w:rPr>
                <w:b/>
                <w:sz w:val="20"/>
                <w:szCs w:val="20"/>
              </w:rPr>
            </w:pPr>
            <w:r w:rsidRPr="003C144D">
              <w:rPr>
                <w:b/>
                <w:sz w:val="20"/>
                <w:szCs w:val="20"/>
              </w:rPr>
              <w:t>–</w:t>
            </w:r>
          </w:p>
        </w:tc>
      </w:tr>
      <w:tr w:rsidR="008A58BF" w:rsidTr="00806BA9">
        <w:tc>
          <w:tcPr>
            <w:tcW w:w="5670" w:type="dxa"/>
          </w:tcPr>
          <w:p w:rsidR="008A58BF" w:rsidRDefault="008A58BF" w:rsidP="00803D0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Субсидии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реализацию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областного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16.02.2024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№10-</w:t>
            </w:r>
            <w:r>
              <w:rPr>
                <w:spacing w:val="-5"/>
                <w:sz w:val="20"/>
              </w:rPr>
              <w:t>оз</w:t>
            </w:r>
            <w:proofErr w:type="gramStart"/>
            <w:r>
              <w:rPr>
                <w:sz w:val="20"/>
              </w:rPr>
              <w:t>"О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содействии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населения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осуществлении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местного самоуправления в Ленинградской области"</w:t>
            </w:r>
          </w:p>
        </w:tc>
        <w:tc>
          <w:tcPr>
            <w:tcW w:w="1985" w:type="dxa"/>
            <w:vAlign w:val="center"/>
          </w:tcPr>
          <w:p w:rsidR="008A58BF" w:rsidRDefault="008A58BF" w:rsidP="00806BA9">
            <w:pPr>
              <w:pStyle w:val="TableParagraph"/>
              <w:spacing w:before="1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422,9</w:t>
            </w:r>
          </w:p>
        </w:tc>
        <w:tc>
          <w:tcPr>
            <w:tcW w:w="1275" w:type="dxa"/>
            <w:vAlign w:val="center"/>
          </w:tcPr>
          <w:p w:rsidR="008A58BF" w:rsidRDefault="008A58BF" w:rsidP="00806BA9">
            <w:pPr>
              <w:pStyle w:val="TableParagraph"/>
              <w:spacing w:before="1"/>
              <w:ind w:right="9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422,9</w:t>
            </w:r>
          </w:p>
        </w:tc>
        <w:tc>
          <w:tcPr>
            <w:tcW w:w="1418" w:type="dxa"/>
            <w:vAlign w:val="center"/>
          </w:tcPr>
          <w:p w:rsidR="008A58BF" w:rsidRDefault="008A58BF" w:rsidP="00806BA9">
            <w:pPr>
              <w:pStyle w:val="TableParagraph"/>
              <w:spacing w:before="1"/>
              <w:ind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234,2</w:t>
            </w:r>
          </w:p>
        </w:tc>
        <w:tc>
          <w:tcPr>
            <w:tcW w:w="1276" w:type="dxa"/>
            <w:vAlign w:val="center"/>
          </w:tcPr>
          <w:p w:rsidR="008A58BF" w:rsidRDefault="008A58BF" w:rsidP="00806BA9">
            <w:pPr>
              <w:pStyle w:val="TableParagraph"/>
              <w:spacing w:line="210" w:lineRule="exact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9,7%</w:t>
            </w:r>
          </w:p>
        </w:tc>
        <w:tc>
          <w:tcPr>
            <w:tcW w:w="1275" w:type="dxa"/>
            <w:vAlign w:val="center"/>
          </w:tcPr>
          <w:p w:rsidR="008A58BF" w:rsidRDefault="008A58BF" w:rsidP="00806BA9">
            <w:pPr>
              <w:pStyle w:val="TableParagraph"/>
              <w:spacing w:line="210" w:lineRule="exact"/>
              <w:ind w:right="9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9,7%</w:t>
            </w:r>
          </w:p>
        </w:tc>
        <w:tc>
          <w:tcPr>
            <w:tcW w:w="1276" w:type="dxa"/>
            <w:vAlign w:val="center"/>
          </w:tcPr>
          <w:p w:rsidR="008A58BF" w:rsidRDefault="008A58BF" w:rsidP="00806BA9">
            <w:pPr>
              <w:pStyle w:val="TableParagraph"/>
              <w:spacing w:before="1"/>
              <w:ind w:right="9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229,1</w:t>
            </w:r>
          </w:p>
        </w:tc>
        <w:tc>
          <w:tcPr>
            <w:tcW w:w="1418" w:type="dxa"/>
            <w:vAlign w:val="center"/>
          </w:tcPr>
          <w:p w:rsidR="008A58BF" w:rsidRDefault="008A58BF" w:rsidP="00806BA9">
            <w:pPr>
              <w:pStyle w:val="TableParagraph"/>
              <w:spacing w:line="210" w:lineRule="exact"/>
              <w:ind w:right="10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10,5%</w:t>
            </w:r>
          </w:p>
        </w:tc>
      </w:tr>
      <w:tr w:rsidR="008A58BF" w:rsidTr="00806BA9">
        <w:tc>
          <w:tcPr>
            <w:tcW w:w="5670" w:type="dxa"/>
          </w:tcPr>
          <w:p w:rsidR="008A58BF" w:rsidRDefault="008A58BF" w:rsidP="00E83D4D">
            <w:pPr>
              <w:pStyle w:val="TableParagraph"/>
              <w:spacing w:line="240" w:lineRule="auto"/>
              <w:ind w:left="110"/>
              <w:rPr>
                <w:sz w:val="20"/>
              </w:rPr>
            </w:pPr>
            <w:r>
              <w:rPr>
                <w:sz w:val="20"/>
              </w:rPr>
              <w:t>Субвенции на обеспечение выполнения органами местного самоуправления муниципальных образований отдельных государственных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полномочий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Ленинградской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</w:p>
          <w:p w:rsidR="008A58BF" w:rsidRDefault="008A58BF" w:rsidP="00E83D4D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правоотношений</w:t>
            </w:r>
          </w:p>
        </w:tc>
        <w:tc>
          <w:tcPr>
            <w:tcW w:w="1985" w:type="dxa"/>
            <w:vAlign w:val="center"/>
          </w:tcPr>
          <w:p w:rsidR="008A58BF" w:rsidRDefault="008A58BF" w:rsidP="00806BA9">
            <w:pPr>
              <w:pStyle w:val="TableParagraph"/>
              <w:ind w:right="8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10,6</w:t>
            </w:r>
          </w:p>
        </w:tc>
        <w:tc>
          <w:tcPr>
            <w:tcW w:w="1275" w:type="dxa"/>
            <w:vAlign w:val="center"/>
          </w:tcPr>
          <w:p w:rsidR="008A58BF" w:rsidRDefault="008A58BF" w:rsidP="00806BA9">
            <w:pPr>
              <w:pStyle w:val="TableParagraph"/>
              <w:ind w:right="9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10,6</w:t>
            </w:r>
          </w:p>
        </w:tc>
        <w:tc>
          <w:tcPr>
            <w:tcW w:w="1418" w:type="dxa"/>
            <w:vAlign w:val="center"/>
          </w:tcPr>
          <w:p w:rsidR="008A58BF" w:rsidRDefault="008A58BF" w:rsidP="00806BA9">
            <w:pPr>
              <w:pStyle w:val="TableParagraph"/>
              <w:ind w:right="9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10,6</w:t>
            </w:r>
          </w:p>
        </w:tc>
        <w:tc>
          <w:tcPr>
            <w:tcW w:w="1276" w:type="dxa"/>
            <w:vAlign w:val="center"/>
          </w:tcPr>
          <w:p w:rsidR="008A58BF" w:rsidRDefault="008A58BF" w:rsidP="00806BA9">
            <w:pPr>
              <w:pStyle w:val="TableParagraph"/>
              <w:spacing w:before="1" w:line="210" w:lineRule="exact"/>
              <w:ind w:right="9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100,0%</w:t>
            </w:r>
          </w:p>
        </w:tc>
        <w:tc>
          <w:tcPr>
            <w:tcW w:w="1275" w:type="dxa"/>
            <w:vAlign w:val="center"/>
          </w:tcPr>
          <w:p w:rsidR="008A58BF" w:rsidRDefault="008A58BF" w:rsidP="00806BA9">
            <w:pPr>
              <w:pStyle w:val="TableParagraph"/>
              <w:spacing w:before="1" w:line="210" w:lineRule="exact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100,0%</w:t>
            </w:r>
          </w:p>
        </w:tc>
        <w:tc>
          <w:tcPr>
            <w:tcW w:w="1276" w:type="dxa"/>
            <w:vAlign w:val="center"/>
          </w:tcPr>
          <w:p w:rsidR="008A58BF" w:rsidRDefault="008A58BF" w:rsidP="00806BA9">
            <w:pPr>
              <w:pStyle w:val="TableParagraph"/>
              <w:ind w:right="9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10,6</w:t>
            </w:r>
          </w:p>
        </w:tc>
        <w:tc>
          <w:tcPr>
            <w:tcW w:w="1418" w:type="dxa"/>
            <w:vAlign w:val="center"/>
          </w:tcPr>
          <w:p w:rsidR="008A58BF" w:rsidRDefault="008A58BF" w:rsidP="00806BA9">
            <w:pPr>
              <w:pStyle w:val="TableParagraph"/>
              <w:spacing w:before="1" w:line="210" w:lineRule="exact"/>
              <w:ind w:right="10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99,6%</w:t>
            </w:r>
          </w:p>
        </w:tc>
      </w:tr>
      <w:tr w:rsidR="008A58BF" w:rsidTr="00FF6E32">
        <w:trPr>
          <w:trHeight w:val="472"/>
        </w:trPr>
        <w:tc>
          <w:tcPr>
            <w:tcW w:w="5670" w:type="dxa"/>
          </w:tcPr>
          <w:p w:rsidR="008A58BF" w:rsidRDefault="008A58BF" w:rsidP="00E83D4D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Прочие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межбюджетные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трансферты,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передаваемые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бюджетам</w:t>
            </w:r>
          </w:p>
          <w:p w:rsidR="008A58BF" w:rsidRDefault="008A58BF" w:rsidP="00E83D4D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городских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поселений</w:t>
            </w:r>
          </w:p>
        </w:tc>
        <w:tc>
          <w:tcPr>
            <w:tcW w:w="1985" w:type="dxa"/>
          </w:tcPr>
          <w:p w:rsidR="008A58BF" w:rsidRDefault="008A58BF" w:rsidP="00806BA9">
            <w:pPr>
              <w:pStyle w:val="TableParagraph"/>
              <w:spacing w:before="226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980,0</w:t>
            </w:r>
          </w:p>
        </w:tc>
        <w:tc>
          <w:tcPr>
            <w:tcW w:w="1275" w:type="dxa"/>
          </w:tcPr>
          <w:p w:rsidR="008A58BF" w:rsidRDefault="008A58BF" w:rsidP="00806BA9">
            <w:pPr>
              <w:pStyle w:val="TableParagraph"/>
              <w:spacing w:before="226"/>
              <w:ind w:right="9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980,0</w:t>
            </w:r>
          </w:p>
        </w:tc>
        <w:tc>
          <w:tcPr>
            <w:tcW w:w="1418" w:type="dxa"/>
          </w:tcPr>
          <w:p w:rsidR="008A58BF" w:rsidRDefault="008A58BF" w:rsidP="00806BA9">
            <w:pPr>
              <w:pStyle w:val="TableParagraph"/>
              <w:spacing w:before="226"/>
              <w:ind w:right="91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096,6</w:t>
            </w:r>
          </w:p>
        </w:tc>
        <w:tc>
          <w:tcPr>
            <w:tcW w:w="1276" w:type="dxa"/>
            <w:vAlign w:val="center"/>
          </w:tcPr>
          <w:p w:rsidR="008A58BF" w:rsidRDefault="008A58BF" w:rsidP="00806BA9">
            <w:pPr>
              <w:pStyle w:val="TableParagraph"/>
              <w:spacing w:line="210" w:lineRule="exact"/>
              <w:ind w:right="9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38,6%</w:t>
            </w:r>
          </w:p>
        </w:tc>
        <w:tc>
          <w:tcPr>
            <w:tcW w:w="1275" w:type="dxa"/>
            <w:vAlign w:val="center"/>
          </w:tcPr>
          <w:p w:rsidR="008A58BF" w:rsidRDefault="008A58BF" w:rsidP="00806BA9">
            <w:pPr>
              <w:pStyle w:val="TableParagraph"/>
              <w:spacing w:line="210" w:lineRule="exact"/>
              <w:ind w:right="9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38,6%</w:t>
            </w:r>
          </w:p>
        </w:tc>
        <w:tc>
          <w:tcPr>
            <w:tcW w:w="1276" w:type="dxa"/>
          </w:tcPr>
          <w:p w:rsidR="008A58BF" w:rsidRDefault="008A58BF" w:rsidP="00806BA9">
            <w:pPr>
              <w:pStyle w:val="TableParagraph"/>
              <w:spacing w:before="226"/>
              <w:ind w:right="9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</w:t>
            </w:r>
          </w:p>
        </w:tc>
        <w:tc>
          <w:tcPr>
            <w:tcW w:w="1418" w:type="dxa"/>
            <w:vAlign w:val="center"/>
          </w:tcPr>
          <w:p w:rsidR="008A58BF" w:rsidRDefault="008A58BF" w:rsidP="00806BA9">
            <w:pPr>
              <w:pStyle w:val="TableParagraph"/>
              <w:spacing w:line="210" w:lineRule="exact"/>
              <w:ind w:right="10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81,0%</w:t>
            </w:r>
          </w:p>
        </w:tc>
      </w:tr>
    </w:tbl>
    <w:p w:rsidR="008A58BF" w:rsidRDefault="008A58BF" w:rsidP="0004655E">
      <w:pPr>
        <w:ind w:right="303" w:firstLine="567"/>
        <w:rPr>
          <w:sz w:val="24"/>
          <w:szCs w:val="24"/>
        </w:rPr>
      </w:pPr>
    </w:p>
    <w:p w:rsidR="00AF0E3F" w:rsidRPr="0004655E" w:rsidRDefault="00BE6C0F" w:rsidP="0004655E">
      <w:pPr>
        <w:ind w:right="303" w:firstLine="567"/>
        <w:rPr>
          <w:sz w:val="24"/>
          <w:szCs w:val="24"/>
        </w:rPr>
      </w:pPr>
      <w:r w:rsidRPr="003C144D">
        <w:rPr>
          <w:sz w:val="24"/>
          <w:szCs w:val="24"/>
        </w:rPr>
        <w:t>План</w:t>
      </w:r>
      <w:r w:rsidRPr="003C144D">
        <w:rPr>
          <w:spacing w:val="-4"/>
          <w:sz w:val="24"/>
          <w:szCs w:val="24"/>
        </w:rPr>
        <w:t xml:space="preserve"> </w:t>
      </w:r>
      <w:r w:rsidRPr="003C144D">
        <w:rPr>
          <w:sz w:val="24"/>
          <w:szCs w:val="24"/>
        </w:rPr>
        <w:t>на 9</w:t>
      </w:r>
      <w:r w:rsidRPr="003C144D">
        <w:rPr>
          <w:spacing w:val="-6"/>
          <w:sz w:val="24"/>
          <w:szCs w:val="24"/>
        </w:rPr>
        <w:t xml:space="preserve"> </w:t>
      </w:r>
      <w:r w:rsidRPr="003C144D">
        <w:rPr>
          <w:sz w:val="24"/>
          <w:szCs w:val="24"/>
        </w:rPr>
        <w:t>месяцев 2026</w:t>
      </w:r>
      <w:r w:rsidRPr="003C144D">
        <w:rPr>
          <w:spacing w:val="-1"/>
          <w:sz w:val="24"/>
          <w:szCs w:val="24"/>
        </w:rPr>
        <w:t xml:space="preserve"> </w:t>
      </w:r>
      <w:r w:rsidRPr="003C144D">
        <w:rPr>
          <w:sz w:val="24"/>
          <w:szCs w:val="24"/>
        </w:rPr>
        <w:t>года составляет</w:t>
      </w:r>
      <w:r w:rsidRPr="003C144D">
        <w:rPr>
          <w:spacing w:val="-2"/>
          <w:sz w:val="24"/>
          <w:szCs w:val="24"/>
        </w:rPr>
        <w:t xml:space="preserve"> </w:t>
      </w:r>
      <w:r w:rsidRPr="003C144D">
        <w:rPr>
          <w:sz w:val="24"/>
          <w:szCs w:val="24"/>
        </w:rPr>
        <w:t>109</w:t>
      </w:r>
      <w:r w:rsidRPr="003C144D">
        <w:rPr>
          <w:spacing w:val="-1"/>
          <w:sz w:val="24"/>
          <w:szCs w:val="24"/>
        </w:rPr>
        <w:t xml:space="preserve"> </w:t>
      </w:r>
      <w:r w:rsidRPr="003C144D">
        <w:rPr>
          <w:sz w:val="24"/>
          <w:szCs w:val="24"/>
        </w:rPr>
        <w:t>499,0</w:t>
      </w:r>
      <w:r w:rsidRPr="003C144D">
        <w:rPr>
          <w:spacing w:val="-1"/>
          <w:sz w:val="24"/>
          <w:szCs w:val="24"/>
        </w:rPr>
        <w:t xml:space="preserve"> </w:t>
      </w:r>
      <w:r w:rsidRPr="003C144D">
        <w:rPr>
          <w:sz w:val="24"/>
          <w:szCs w:val="24"/>
        </w:rPr>
        <w:t>тыс. руб.,</w:t>
      </w:r>
      <w:r w:rsidRPr="003C144D">
        <w:rPr>
          <w:spacing w:val="-4"/>
          <w:sz w:val="24"/>
          <w:szCs w:val="24"/>
        </w:rPr>
        <w:t xml:space="preserve"> </w:t>
      </w:r>
      <w:r w:rsidRPr="003C144D">
        <w:rPr>
          <w:sz w:val="24"/>
          <w:szCs w:val="24"/>
        </w:rPr>
        <w:t>фактические</w:t>
      </w:r>
      <w:r w:rsidRPr="003C144D">
        <w:rPr>
          <w:spacing w:val="-8"/>
          <w:sz w:val="24"/>
          <w:szCs w:val="24"/>
        </w:rPr>
        <w:t xml:space="preserve"> </w:t>
      </w:r>
      <w:r w:rsidRPr="003C144D">
        <w:rPr>
          <w:sz w:val="24"/>
          <w:szCs w:val="24"/>
        </w:rPr>
        <w:t xml:space="preserve">поступления </w:t>
      </w:r>
      <w:r w:rsidR="004D1305" w:rsidRPr="003C144D">
        <w:rPr>
          <w:sz w:val="24"/>
          <w:szCs w:val="24"/>
        </w:rPr>
        <w:t>–</w:t>
      </w:r>
      <w:r w:rsidRPr="003C144D">
        <w:rPr>
          <w:sz w:val="24"/>
          <w:szCs w:val="24"/>
        </w:rPr>
        <w:t xml:space="preserve"> 76</w:t>
      </w:r>
      <w:r w:rsidRPr="003C144D">
        <w:rPr>
          <w:spacing w:val="-6"/>
          <w:sz w:val="24"/>
          <w:szCs w:val="24"/>
        </w:rPr>
        <w:t xml:space="preserve"> </w:t>
      </w:r>
      <w:r w:rsidRPr="003C144D">
        <w:rPr>
          <w:sz w:val="24"/>
          <w:szCs w:val="24"/>
        </w:rPr>
        <w:t>864,5</w:t>
      </w:r>
      <w:r w:rsidRPr="003C144D">
        <w:rPr>
          <w:spacing w:val="-1"/>
          <w:sz w:val="24"/>
          <w:szCs w:val="24"/>
        </w:rPr>
        <w:t xml:space="preserve"> </w:t>
      </w:r>
      <w:r w:rsidRPr="003C144D">
        <w:rPr>
          <w:sz w:val="24"/>
          <w:szCs w:val="24"/>
        </w:rPr>
        <w:t>тыс.</w:t>
      </w:r>
      <w:r w:rsidRPr="003C144D">
        <w:rPr>
          <w:spacing w:val="-3"/>
          <w:sz w:val="24"/>
          <w:szCs w:val="24"/>
        </w:rPr>
        <w:t xml:space="preserve"> </w:t>
      </w:r>
      <w:r w:rsidRPr="003C144D">
        <w:rPr>
          <w:sz w:val="24"/>
          <w:szCs w:val="24"/>
        </w:rPr>
        <w:t>руб., или 70,2%</w:t>
      </w:r>
      <w:r w:rsidRPr="003C144D">
        <w:rPr>
          <w:spacing w:val="-7"/>
          <w:sz w:val="24"/>
          <w:szCs w:val="24"/>
        </w:rPr>
        <w:t xml:space="preserve"> </w:t>
      </w:r>
      <w:r w:rsidRPr="003C144D">
        <w:rPr>
          <w:sz w:val="24"/>
          <w:szCs w:val="24"/>
        </w:rPr>
        <w:t>плана.</w:t>
      </w:r>
      <w:r w:rsidRPr="003C144D">
        <w:rPr>
          <w:spacing w:val="-4"/>
          <w:sz w:val="24"/>
          <w:szCs w:val="24"/>
        </w:rPr>
        <w:t xml:space="preserve"> </w:t>
      </w:r>
      <w:r w:rsidRPr="003C144D">
        <w:rPr>
          <w:sz w:val="24"/>
          <w:szCs w:val="24"/>
        </w:rPr>
        <w:t>По</w:t>
      </w:r>
      <w:r w:rsidRPr="003C144D">
        <w:rPr>
          <w:spacing w:val="-6"/>
          <w:sz w:val="24"/>
          <w:szCs w:val="24"/>
        </w:rPr>
        <w:t xml:space="preserve"> </w:t>
      </w:r>
      <w:r w:rsidRPr="003C144D">
        <w:rPr>
          <w:sz w:val="24"/>
          <w:szCs w:val="24"/>
        </w:rPr>
        <w:t>сравнению</w:t>
      </w:r>
      <w:r w:rsidRPr="003C144D">
        <w:rPr>
          <w:spacing w:val="-3"/>
          <w:sz w:val="24"/>
          <w:szCs w:val="24"/>
        </w:rPr>
        <w:t xml:space="preserve"> </w:t>
      </w:r>
      <w:r w:rsidRPr="003C144D">
        <w:rPr>
          <w:sz w:val="24"/>
          <w:szCs w:val="24"/>
        </w:rPr>
        <w:t>с</w:t>
      </w:r>
      <w:r w:rsidRPr="003C144D">
        <w:rPr>
          <w:spacing w:val="-3"/>
          <w:sz w:val="24"/>
          <w:szCs w:val="24"/>
        </w:rPr>
        <w:t xml:space="preserve"> </w:t>
      </w:r>
      <w:r w:rsidRPr="003C144D">
        <w:rPr>
          <w:sz w:val="24"/>
          <w:szCs w:val="24"/>
        </w:rPr>
        <w:t>9</w:t>
      </w:r>
      <w:r w:rsidRPr="003C144D">
        <w:rPr>
          <w:spacing w:val="-1"/>
          <w:sz w:val="24"/>
          <w:szCs w:val="24"/>
        </w:rPr>
        <w:t xml:space="preserve"> </w:t>
      </w:r>
      <w:r w:rsidRPr="0004655E">
        <w:rPr>
          <w:sz w:val="24"/>
          <w:szCs w:val="24"/>
        </w:rPr>
        <w:t>месяцами</w:t>
      </w:r>
      <w:r w:rsidRPr="0004655E">
        <w:rPr>
          <w:spacing w:val="-9"/>
          <w:sz w:val="24"/>
          <w:szCs w:val="24"/>
        </w:rPr>
        <w:t xml:space="preserve"> </w:t>
      </w:r>
      <w:r w:rsidRPr="0004655E">
        <w:rPr>
          <w:sz w:val="24"/>
          <w:szCs w:val="24"/>
        </w:rPr>
        <w:t>2025 года поступления увеличились на 1 389,4 тыс. руб., или 1,8%.</w:t>
      </w:r>
    </w:p>
    <w:p w:rsidR="00215A4D" w:rsidRPr="0004655E" w:rsidRDefault="00BE6C0F" w:rsidP="0004655E">
      <w:pPr>
        <w:ind w:firstLine="567"/>
        <w:rPr>
          <w:spacing w:val="-2"/>
          <w:sz w:val="24"/>
          <w:szCs w:val="24"/>
        </w:rPr>
      </w:pPr>
      <w:r w:rsidRPr="0004655E">
        <w:rPr>
          <w:spacing w:val="-2"/>
          <w:sz w:val="24"/>
          <w:szCs w:val="24"/>
        </w:rPr>
        <w:t>Поступили:</w:t>
      </w:r>
      <w:r w:rsidR="00BF26E5" w:rsidRPr="0004655E">
        <w:rPr>
          <w:spacing w:val="-2"/>
          <w:sz w:val="24"/>
          <w:szCs w:val="24"/>
        </w:rPr>
        <w:t xml:space="preserve"> </w:t>
      </w:r>
    </w:p>
    <w:p w:rsidR="0004655E" w:rsidRPr="0004655E" w:rsidRDefault="0004655E" w:rsidP="0004655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567"/>
        <w:rPr>
          <w:color w:val="000000"/>
        </w:rPr>
      </w:pPr>
      <w:r w:rsidRPr="0004655E">
        <w:rPr>
          <w:color w:val="000000"/>
        </w:rPr>
        <w:t xml:space="preserve">Дотации бюджетам городских поселений на выравнивание бюджетной обеспеченности </w:t>
      </w:r>
      <w:r w:rsidR="00822F63">
        <w:rPr>
          <w:color w:val="000000"/>
        </w:rPr>
        <w:t>–</w:t>
      </w:r>
      <w:r w:rsidRPr="0004655E">
        <w:rPr>
          <w:color w:val="000000"/>
        </w:rPr>
        <w:t xml:space="preserve"> 29 145,4 тыс. руб.</w:t>
      </w:r>
    </w:p>
    <w:p w:rsidR="0004655E" w:rsidRPr="0004655E" w:rsidRDefault="0004655E" w:rsidP="0004655E">
      <w:pPr>
        <w:pStyle w:val="a6"/>
        <w:numPr>
          <w:ilvl w:val="0"/>
          <w:numId w:val="5"/>
        </w:numPr>
        <w:shd w:val="clear" w:color="auto" w:fill="FFFFFF"/>
        <w:ind w:left="0" w:firstLine="567"/>
        <w:rPr>
          <w:color w:val="000000"/>
        </w:rPr>
      </w:pPr>
      <w:r w:rsidRPr="0004655E">
        <w:rPr>
          <w:color w:val="000000"/>
        </w:rPr>
        <w:t xml:space="preserve">Субсидии на реализацию мероприятий по обеспечению жильём молодых семей </w:t>
      </w:r>
      <w:r w:rsidR="00822F63">
        <w:rPr>
          <w:color w:val="000000"/>
        </w:rPr>
        <w:t>–</w:t>
      </w:r>
      <w:r w:rsidRPr="0004655E">
        <w:rPr>
          <w:color w:val="000000"/>
        </w:rPr>
        <w:t xml:space="preserve"> 3 628,6 тыс. руб.</w:t>
      </w:r>
    </w:p>
    <w:p w:rsidR="0004655E" w:rsidRPr="0004655E" w:rsidRDefault="0004655E" w:rsidP="0004655E">
      <w:pPr>
        <w:pStyle w:val="a6"/>
        <w:numPr>
          <w:ilvl w:val="0"/>
          <w:numId w:val="5"/>
        </w:numPr>
        <w:shd w:val="clear" w:color="auto" w:fill="FFFFFF"/>
        <w:ind w:left="0" w:firstLine="567"/>
        <w:rPr>
          <w:color w:val="000000"/>
        </w:rPr>
      </w:pPr>
      <w:r w:rsidRPr="0004655E">
        <w:rPr>
          <w:color w:val="000000"/>
        </w:rPr>
        <w:t xml:space="preserve">Субсидии на реализацию программ формирования современной городской среды </w:t>
      </w:r>
      <w:r w:rsidR="00822F63">
        <w:rPr>
          <w:color w:val="000000"/>
        </w:rPr>
        <w:t>–</w:t>
      </w:r>
      <w:r w:rsidRPr="0004655E">
        <w:rPr>
          <w:color w:val="000000"/>
        </w:rPr>
        <w:t xml:space="preserve"> 17 000,0 тыс. руб.</w:t>
      </w:r>
    </w:p>
    <w:p w:rsidR="0004655E" w:rsidRPr="0004655E" w:rsidRDefault="0004655E" w:rsidP="0004655E">
      <w:pPr>
        <w:pStyle w:val="a6"/>
        <w:numPr>
          <w:ilvl w:val="0"/>
          <w:numId w:val="5"/>
        </w:numPr>
        <w:shd w:val="clear" w:color="auto" w:fill="FFFFFF"/>
        <w:ind w:left="0" w:firstLine="567"/>
        <w:rPr>
          <w:color w:val="000000"/>
        </w:rPr>
      </w:pPr>
      <w:r w:rsidRPr="0004655E">
        <w:rPr>
          <w:color w:val="000000"/>
        </w:rPr>
        <w:t xml:space="preserve">Субсидии на </w:t>
      </w:r>
      <w:proofErr w:type="spellStart"/>
      <w:r w:rsidRPr="0004655E">
        <w:rPr>
          <w:color w:val="000000"/>
        </w:rPr>
        <w:t>софинансирование</w:t>
      </w:r>
      <w:proofErr w:type="spellEnd"/>
      <w:r w:rsidRPr="0004655E">
        <w:rPr>
          <w:color w:val="000000"/>
        </w:rPr>
        <w:t xml:space="preserve"> дополнительных расходов местных бюджетов на сохранение целевых </w:t>
      </w:r>
      <w:proofErr w:type="gramStart"/>
      <w:r w:rsidRPr="0004655E">
        <w:rPr>
          <w:color w:val="000000"/>
        </w:rPr>
        <w:t>показателей повышения оплаты труда работников муниципальных учреждений культуры</w:t>
      </w:r>
      <w:proofErr w:type="gramEnd"/>
      <w:r w:rsidRPr="0004655E">
        <w:rPr>
          <w:color w:val="000000"/>
        </w:rPr>
        <w:t xml:space="preserve"> в соответствии с Указом Президента Российской Федерации от 7 мая 2012 года № 597 «О мероприятиях по реализации государственной социальной политики» </w:t>
      </w:r>
      <w:r w:rsidR="00822F63">
        <w:rPr>
          <w:color w:val="000000"/>
        </w:rPr>
        <w:t>–</w:t>
      </w:r>
      <w:r w:rsidRPr="0004655E">
        <w:rPr>
          <w:color w:val="000000"/>
        </w:rPr>
        <w:t xml:space="preserve"> 12 601,8 тыс. руб.</w:t>
      </w:r>
    </w:p>
    <w:p w:rsidR="0004655E" w:rsidRPr="0004655E" w:rsidRDefault="0004655E" w:rsidP="0004655E">
      <w:pPr>
        <w:pStyle w:val="a6"/>
        <w:numPr>
          <w:ilvl w:val="0"/>
          <w:numId w:val="5"/>
        </w:numPr>
        <w:shd w:val="clear" w:color="auto" w:fill="FFFFFF"/>
        <w:ind w:left="0" w:firstLine="567"/>
        <w:rPr>
          <w:color w:val="000000"/>
        </w:rPr>
      </w:pPr>
      <w:r w:rsidRPr="0004655E">
        <w:rPr>
          <w:color w:val="000000"/>
        </w:rPr>
        <w:t xml:space="preserve">Субсидии на реализацию мероприятий по обеспечению устойчивого функционирования объектов теплоснабжения на территории Ленинградской области </w:t>
      </w:r>
      <w:r w:rsidR="00822F63">
        <w:rPr>
          <w:color w:val="000000"/>
        </w:rPr>
        <w:t>–</w:t>
      </w:r>
      <w:r w:rsidRPr="0004655E">
        <w:rPr>
          <w:color w:val="000000"/>
        </w:rPr>
        <w:t xml:space="preserve"> 2 119,9 тыс. руб.</w:t>
      </w:r>
    </w:p>
    <w:p w:rsidR="0004655E" w:rsidRPr="0004655E" w:rsidRDefault="0004655E" w:rsidP="0004655E">
      <w:pPr>
        <w:pStyle w:val="a6"/>
        <w:numPr>
          <w:ilvl w:val="0"/>
          <w:numId w:val="5"/>
        </w:numPr>
        <w:shd w:val="clear" w:color="auto" w:fill="FFFFFF"/>
        <w:ind w:left="0" w:firstLine="567"/>
        <w:rPr>
          <w:color w:val="000000"/>
        </w:rPr>
      </w:pPr>
      <w:r w:rsidRPr="0004655E">
        <w:rPr>
          <w:color w:val="000000"/>
        </w:rPr>
        <w:t xml:space="preserve">Субсидии на поддержку деятельности молодёжных общественных организаций, объединений, инициатив и развитию добровольческого (волонтёрского) движения, содействию трудовой адаптации и занятости молодёжи </w:t>
      </w:r>
      <w:r w:rsidR="00822F63">
        <w:rPr>
          <w:color w:val="000000"/>
        </w:rPr>
        <w:t>–</w:t>
      </w:r>
      <w:r w:rsidRPr="0004655E">
        <w:rPr>
          <w:color w:val="000000"/>
        </w:rPr>
        <w:t xml:space="preserve"> 527,4 тыс. руб.</w:t>
      </w:r>
    </w:p>
    <w:p w:rsidR="0004655E" w:rsidRPr="0004655E" w:rsidRDefault="0004655E" w:rsidP="0004655E">
      <w:pPr>
        <w:pStyle w:val="a6"/>
        <w:numPr>
          <w:ilvl w:val="0"/>
          <w:numId w:val="5"/>
        </w:numPr>
        <w:shd w:val="clear" w:color="auto" w:fill="FFFFFF"/>
        <w:ind w:left="0" w:firstLine="567"/>
        <w:rPr>
          <w:color w:val="000000"/>
        </w:rPr>
      </w:pPr>
      <w:r w:rsidRPr="0004655E">
        <w:rPr>
          <w:color w:val="000000"/>
        </w:rPr>
        <w:t xml:space="preserve">Субсидии на поддержку развития общественной инфраструктуры муниципального значения </w:t>
      </w:r>
      <w:r w:rsidR="00822F63">
        <w:rPr>
          <w:color w:val="000000"/>
        </w:rPr>
        <w:t>–</w:t>
      </w:r>
      <w:r w:rsidRPr="0004655E">
        <w:rPr>
          <w:color w:val="000000"/>
        </w:rPr>
        <w:t xml:space="preserve"> 3 500,0 тыс. руб.</w:t>
      </w:r>
    </w:p>
    <w:p w:rsidR="0004655E" w:rsidRPr="0004655E" w:rsidRDefault="0004655E" w:rsidP="0004655E">
      <w:pPr>
        <w:pStyle w:val="a6"/>
        <w:numPr>
          <w:ilvl w:val="0"/>
          <w:numId w:val="5"/>
        </w:numPr>
        <w:shd w:val="clear" w:color="auto" w:fill="FFFFFF"/>
        <w:ind w:left="0" w:firstLine="567"/>
        <w:rPr>
          <w:color w:val="000000"/>
        </w:rPr>
      </w:pPr>
      <w:r w:rsidRPr="0004655E">
        <w:rPr>
          <w:color w:val="000000"/>
        </w:rPr>
        <w:t xml:space="preserve"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 </w:t>
      </w:r>
      <w:r w:rsidR="00822F63">
        <w:rPr>
          <w:color w:val="000000"/>
        </w:rPr>
        <w:t>–</w:t>
      </w:r>
      <w:r w:rsidRPr="0004655E">
        <w:rPr>
          <w:color w:val="000000"/>
        </w:rPr>
        <w:t xml:space="preserve"> 234,2 тыс. руб.</w:t>
      </w:r>
    </w:p>
    <w:p w:rsidR="0004655E" w:rsidRPr="0004655E" w:rsidRDefault="0004655E" w:rsidP="0004655E">
      <w:pPr>
        <w:pStyle w:val="a6"/>
        <w:numPr>
          <w:ilvl w:val="0"/>
          <w:numId w:val="5"/>
        </w:numPr>
        <w:shd w:val="clear" w:color="auto" w:fill="FFFFFF"/>
        <w:ind w:left="0" w:firstLine="567"/>
        <w:rPr>
          <w:color w:val="000000"/>
        </w:rPr>
      </w:pPr>
      <w:r w:rsidRPr="0004655E">
        <w:rPr>
          <w:color w:val="000000"/>
        </w:rPr>
        <w:t xml:space="preserve">Субвенции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 </w:t>
      </w:r>
      <w:r w:rsidR="00822F63">
        <w:rPr>
          <w:color w:val="000000"/>
        </w:rPr>
        <w:t>–</w:t>
      </w:r>
      <w:r w:rsidRPr="0004655E">
        <w:rPr>
          <w:color w:val="000000"/>
        </w:rPr>
        <w:t xml:space="preserve"> 10,6 тыс. руб.</w:t>
      </w:r>
    </w:p>
    <w:p w:rsidR="0004655E" w:rsidRPr="0004655E" w:rsidRDefault="0004655E" w:rsidP="0004655E">
      <w:pPr>
        <w:pStyle w:val="a6"/>
        <w:numPr>
          <w:ilvl w:val="0"/>
          <w:numId w:val="5"/>
        </w:numPr>
        <w:shd w:val="clear" w:color="auto" w:fill="FFFFFF"/>
        <w:ind w:left="0" w:firstLine="567"/>
        <w:rPr>
          <w:color w:val="000000"/>
        </w:rPr>
      </w:pPr>
      <w:r w:rsidRPr="0004655E">
        <w:rPr>
          <w:color w:val="000000"/>
        </w:rPr>
        <w:t xml:space="preserve">Прочие межбюджетные трансферты, передаваемые бюджетам городских поселений, </w:t>
      </w:r>
      <w:r w:rsidR="00822F63">
        <w:rPr>
          <w:color w:val="000000"/>
        </w:rPr>
        <w:t>–</w:t>
      </w:r>
      <w:r w:rsidRPr="0004655E">
        <w:rPr>
          <w:color w:val="000000"/>
        </w:rPr>
        <w:t xml:space="preserve"> 8 096,6 тыс. руб.</w:t>
      </w:r>
    </w:p>
    <w:p w:rsidR="0004655E" w:rsidRDefault="0004655E" w:rsidP="0004655E">
      <w:pPr>
        <w:pStyle w:val="a5"/>
        <w:numPr>
          <w:ilvl w:val="0"/>
          <w:numId w:val="5"/>
        </w:numPr>
        <w:sectPr w:rsidR="0004655E">
          <w:type w:val="continuous"/>
          <w:pgSz w:w="16840" w:h="11910" w:orient="landscape"/>
          <w:pgMar w:top="660" w:right="425" w:bottom="960" w:left="425" w:header="0" w:footer="685" w:gutter="0"/>
          <w:cols w:space="720"/>
        </w:sectPr>
      </w:pPr>
    </w:p>
    <w:p w:rsidR="00E470A0" w:rsidRDefault="00E470A0" w:rsidP="00215A4D">
      <w:pPr>
        <w:pStyle w:val="Heading1"/>
        <w:spacing w:line="273" w:lineRule="exact"/>
        <w:ind w:left="0" w:right="0"/>
        <w:jc w:val="left"/>
      </w:pPr>
    </w:p>
    <w:p w:rsidR="00AF0E3F" w:rsidRDefault="00BE6C0F" w:rsidP="00215A4D">
      <w:pPr>
        <w:pStyle w:val="Heading1"/>
        <w:spacing w:line="273" w:lineRule="exact"/>
        <w:ind w:left="0" w:right="0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Исполнение</w:t>
      </w:r>
      <w:r>
        <w:rPr>
          <w:spacing w:val="-1"/>
        </w:rPr>
        <w:t xml:space="preserve"> </w:t>
      </w:r>
      <w:r>
        <w:t>расходной</w:t>
      </w:r>
      <w:r>
        <w:rPr>
          <w:spacing w:val="-1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бюджета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 w:rsidR="00267FF7">
        <w:t>9 месяцев</w:t>
      </w:r>
      <w:r>
        <w:rPr>
          <w:spacing w:val="-6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rPr>
          <w:spacing w:val="-4"/>
        </w:rPr>
        <w:t>года</w:t>
      </w:r>
    </w:p>
    <w:p w:rsidR="00AF0E3F" w:rsidRDefault="00BE6C0F">
      <w:pPr>
        <w:pStyle w:val="a3"/>
        <w:spacing w:after="11" w:line="273" w:lineRule="exact"/>
        <w:ind w:left="14877"/>
      </w:pPr>
      <w:r>
        <w:t>тыс.</w:t>
      </w:r>
      <w:r>
        <w:rPr>
          <w:spacing w:val="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0"/>
        <w:gridCol w:w="4392"/>
        <w:gridCol w:w="1708"/>
        <w:gridCol w:w="1252"/>
        <w:gridCol w:w="1319"/>
        <w:gridCol w:w="1300"/>
        <w:gridCol w:w="1300"/>
        <w:gridCol w:w="1300"/>
        <w:gridCol w:w="1324"/>
      </w:tblGrid>
      <w:tr w:rsidR="00AF0E3F">
        <w:trPr>
          <w:trHeight w:val="657"/>
        </w:trPr>
        <w:tc>
          <w:tcPr>
            <w:tcW w:w="1580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3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37" w:lineRule="auto"/>
              <w:ind w:left="134" w:right="12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 классификации</w:t>
            </w:r>
          </w:p>
        </w:tc>
        <w:tc>
          <w:tcPr>
            <w:tcW w:w="4392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1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before="1" w:line="240" w:lineRule="auto"/>
              <w:ind w:left="1084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708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line="240" w:lineRule="auto"/>
              <w:ind w:left="173" w:right="166" w:hanging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Бюджет, </w:t>
            </w:r>
            <w:r>
              <w:rPr>
                <w:sz w:val="20"/>
              </w:rPr>
              <w:t>принятый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СД,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учетом внесенных </w:t>
            </w:r>
            <w:r>
              <w:rPr>
                <w:sz w:val="20"/>
              </w:rPr>
              <w:t xml:space="preserve">изменений на </w:t>
            </w:r>
            <w:r>
              <w:rPr>
                <w:spacing w:val="-4"/>
                <w:sz w:val="20"/>
              </w:rPr>
              <w:t>год</w:t>
            </w:r>
          </w:p>
          <w:p w:rsidR="00AF0E3F" w:rsidRDefault="00BE6C0F">
            <w:pPr>
              <w:pStyle w:val="TableParagraph"/>
              <w:spacing w:line="228" w:lineRule="exact"/>
              <w:ind w:left="1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(от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27.11.2025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  <w:proofErr w:type="gramEnd"/>
          </w:p>
          <w:p w:rsidR="00AF0E3F" w:rsidRDefault="00BE6C0F">
            <w:pPr>
              <w:pStyle w:val="TableParagraph"/>
              <w:ind w:left="12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252" w:type="dxa"/>
            <w:vMerge w:val="restart"/>
            <w:tcBorders>
              <w:bottom w:val="nil"/>
            </w:tcBorders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3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37" w:lineRule="auto"/>
              <w:ind w:left="194" w:right="191" w:hanging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План </w:t>
            </w: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19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3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37" w:lineRule="auto"/>
              <w:ind w:left="118" w:right="126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2026г.</w:t>
            </w:r>
          </w:p>
        </w:tc>
        <w:tc>
          <w:tcPr>
            <w:tcW w:w="1300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3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37" w:lineRule="auto"/>
              <w:ind w:left="110" w:right="115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2025г.</w:t>
            </w:r>
          </w:p>
        </w:tc>
        <w:tc>
          <w:tcPr>
            <w:tcW w:w="2600" w:type="dxa"/>
            <w:gridSpan w:val="2"/>
          </w:tcPr>
          <w:p w:rsidR="00AF0E3F" w:rsidRDefault="00BE6C0F">
            <w:pPr>
              <w:pStyle w:val="TableParagraph"/>
              <w:spacing w:before="100" w:line="235" w:lineRule="auto"/>
              <w:ind w:left="1042" w:hanging="706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324" w:type="dxa"/>
            <w:vMerge w:val="restart"/>
          </w:tcPr>
          <w:p w:rsidR="00AF0E3F" w:rsidRDefault="00AF0E3F">
            <w:pPr>
              <w:pStyle w:val="TableParagraph"/>
              <w:spacing w:before="226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3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  <w:p w:rsidR="00AF0E3F" w:rsidRDefault="00BE6C0F">
            <w:pPr>
              <w:pStyle w:val="TableParagraph"/>
              <w:spacing w:line="240" w:lineRule="auto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AF0E3F" w:rsidRDefault="00BE6C0F">
            <w:pPr>
              <w:pStyle w:val="TableParagraph"/>
              <w:spacing w:line="227" w:lineRule="exact"/>
              <w:ind w:left="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AF0E3F" w:rsidTr="00BB152F">
        <w:trPr>
          <w:trHeight w:val="1331"/>
        </w:trPr>
        <w:tc>
          <w:tcPr>
            <w:tcW w:w="1580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4392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252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9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6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5" w:righ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300" w:type="dxa"/>
          </w:tcPr>
          <w:p w:rsidR="00AF0E3F" w:rsidRDefault="00AF0E3F">
            <w:pPr>
              <w:pStyle w:val="TableParagraph"/>
              <w:spacing w:before="121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299" w:hanging="82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24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</w:tr>
      <w:tr w:rsidR="00AF0E3F" w:rsidTr="00BB152F">
        <w:trPr>
          <w:trHeight w:val="229"/>
        </w:trPr>
        <w:tc>
          <w:tcPr>
            <w:tcW w:w="1580" w:type="dxa"/>
          </w:tcPr>
          <w:p w:rsidR="00AF0E3F" w:rsidRDefault="00BE6C0F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2" w:type="dxa"/>
          </w:tcPr>
          <w:p w:rsidR="00AF0E3F" w:rsidRDefault="00BE6C0F">
            <w:pPr>
              <w:pStyle w:val="TableParagraph"/>
              <w:spacing w:line="210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line="210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19" w:type="dxa"/>
          </w:tcPr>
          <w:p w:rsidR="00AF0E3F" w:rsidRDefault="00BE6C0F">
            <w:pPr>
              <w:pStyle w:val="TableParagraph"/>
              <w:spacing w:line="210" w:lineRule="exact"/>
              <w:ind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00" w:type="dxa"/>
          </w:tcPr>
          <w:p w:rsidR="00AF0E3F" w:rsidRDefault="00BE6C0F">
            <w:pPr>
              <w:pStyle w:val="TableParagraph"/>
              <w:spacing w:line="210" w:lineRule="exact"/>
              <w:ind w:left="5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0" w:type="dxa"/>
          </w:tcPr>
          <w:p w:rsidR="00AF0E3F" w:rsidRDefault="00BE6C0F">
            <w:pPr>
              <w:pStyle w:val="TableParagraph"/>
              <w:spacing w:line="210" w:lineRule="exact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00" w:type="dxa"/>
          </w:tcPr>
          <w:p w:rsidR="00AF0E3F" w:rsidRDefault="00BE6C0F">
            <w:pPr>
              <w:pStyle w:val="TableParagraph"/>
              <w:spacing w:line="210" w:lineRule="exact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24" w:type="dxa"/>
          </w:tcPr>
          <w:p w:rsidR="00AF0E3F" w:rsidRDefault="00BE6C0F">
            <w:pPr>
              <w:pStyle w:val="TableParagraph"/>
              <w:spacing w:line="210" w:lineRule="exact"/>
              <w:ind w:left="3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6019A3" w:rsidTr="008A58BF">
        <w:trPr>
          <w:trHeight w:val="360"/>
        </w:trPr>
        <w:tc>
          <w:tcPr>
            <w:tcW w:w="1580" w:type="dxa"/>
          </w:tcPr>
          <w:p w:rsidR="006019A3" w:rsidRDefault="006019A3" w:rsidP="00BB3F1B">
            <w:pPr>
              <w:pStyle w:val="TableParagraph"/>
              <w:spacing w:before="125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0100 </w:t>
            </w:r>
          </w:p>
        </w:tc>
        <w:tc>
          <w:tcPr>
            <w:tcW w:w="4392" w:type="dxa"/>
          </w:tcPr>
          <w:p w:rsidR="006019A3" w:rsidRDefault="006019A3">
            <w:pPr>
              <w:pStyle w:val="TableParagraph"/>
              <w:spacing w:before="12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Общегосударственные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вопросы</w:t>
            </w:r>
          </w:p>
        </w:tc>
        <w:tc>
          <w:tcPr>
            <w:tcW w:w="1708" w:type="dxa"/>
            <w:vAlign w:val="center"/>
          </w:tcPr>
          <w:p w:rsidR="006019A3" w:rsidRDefault="006019A3" w:rsidP="008A58BF">
            <w:pPr>
              <w:pStyle w:val="TableParagraph"/>
              <w:spacing w:before="125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63 061,8</w:t>
            </w:r>
          </w:p>
        </w:tc>
        <w:tc>
          <w:tcPr>
            <w:tcW w:w="1252" w:type="dxa"/>
            <w:vAlign w:val="center"/>
          </w:tcPr>
          <w:p w:rsidR="006019A3" w:rsidRDefault="006019A3" w:rsidP="008A58BF">
            <w:pPr>
              <w:pStyle w:val="TableParagraph"/>
              <w:spacing w:before="125"/>
              <w:ind w:right="100"/>
              <w:jc w:val="center"/>
              <w:rPr>
                <w:sz w:val="20"/>
              </w:rPr>
            </w:pPr>
            <w:r>
              <w:rPr>
                <w:sz w:val="20"/>
              </w:rPr>
              <w:t>49 849,1</w:t>
            </w:r>
          </w:p>
        </w:tc>
        <w:tc>
          <w:tcPr>
            <w:tcW w:w="1319" w:type="dxa"/>
            <w:vAlign w:val="center"/>
          </w:tcPr>
          <w:p w:rsidR="006019A3" w:rsidRDefault="006019A3" w:rsidP="008A58BF">
            <w:pPr>
              <w:pStyle w:val="TableParagraph"/>
              <w:spacing w:before="125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42 377,8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125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34 731,8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125"/>
              <w:ind w:left="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67,2%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125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85,0%</w:t>
            </w:r>
          </w:p>
        </w:tc>
        <w:tc>
          <w:tcPr>
            <w:tcW w:w="1324" w:type="dxa"/>
            <w:vAlign w:val="center"/>
          </w:tcPr>
          <w:p w:rsidR="006019A3" w:rsidRDefault="00F315BA" w:rsidP="008A58BF">
            <w:pPr>
              <w:pStyle w:val="TableParagraph"/>
              <w:spacing w:before="125"/>
              <w:ind w:left="8" w:right="5"/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  <w:r w:rsidR="00BB3F1B">
              <w:rPr>
                <w:sz w:val="20"/>
              </w:rPr>
              <w:t>,0</w:t>
            </w:r>
            <w:r>
              <w:rPr>
                <w:sz w:val="20"/>
              </w:rPr>
              <w:t>%</w:t>
            </w:r>
          </w:p>
        </w:tc>
      </w:tr>
      <w:tr w:rsidR="006019A3" w:rsidTr="008A58BF">
        <w:trPr>
          <w:trHeight w:val="460"/>
        </w:trPr>
        <w:tc>
          <w:tcPr>
            <w:tcW w:w="1580" w:type="dxa"/>
          </w:tcPr>
          <w:p w:rsidR="006019A3" w:rsidRDefault="006019A3">
            <w:pPr>
              <w:pStyle w:val="TableParagraph"/>
              <w:spacing w:before="226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0300</w:t>
            </w:r>
          </w:p>
        </w:tc>
        <w:tc>
          <w:tcPr>
            <w:tcW w:w="4392" w:type="dxa"/>
          </w:tcPr>
          <w:p w:rsidR="006019A3" w:rsidRDefault="006019A3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Национальная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6019A3" w:rsidRDefault="006019A3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правоохранительная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8" w:type="dxa"/>
            <w:vAlign w:val="center"/>
          </w:tcPr>
          <w:p w:rsidR="006019A3" w:rsidRDefault="006019A3" w:rsidP="008A58BF">
            <w:pPr>
              <w:pStyle w:val="TableParagraph"/>
              <w:spacing w:before="226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10 125,0</w:t>
            </w:r>
          </w:p>
        </w:tc>
        <w:tc>
          <w:tcPr>
            <w:tcW w:w="1252" w:type="dxa"/>
            <w:vAlign w:val="center"/>
          </w:tcPr>
          <w:p w:rsidR="006019A3" w:rsidRDefault="006019A3" w:rsidP="008A58BF">
            <w:pPr>
              <w:pStyle w:val="TableParagraph"/>
              <w:spacing w:before="226"/>
              <w:ind w:right="100"/>
              <w:jc w:val="center"/>
              <w:rPr>
                <w:sz w:val="20"/>
              </w:rPr>
            </w:pPr>
            <w:r>
              <w:rPr>
                <w:sz w:val="20"/>
              </w:rPr>
              <w:t>8 829,1</w:t>
            </w:r>
          </w:p>
        </w:tc>
        <w:tc>
          <w:tcPr>
            <w:tcW w:w="1319" w:type="dxa"/>
            <w:vAlign w:val="center"/>
          </w:tcPr>
          <w:p w:rsidR="006019A3" w:rsidRDefault="006019A3" w:rsidP="008A58BF">
            <w:pPr>
              <w:pStyle w:val="TableParagraph"/>
              <w:spacing w:before="226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2 432,1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226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2 080,2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226"/>
              <w:ind w:left="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24,0%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226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27,5%</w:t>
            </w:r>
          </w:p>
        </w:tc>
        <w:tc>
          <w:tcPr>
            <w:tcW w:w="1324" w:type="dxa"/>
            <w:vAlign w:val="center"/>
          </w:tcPr>
          <w:p w:rsidR="006019A3" w:rsidRDefault="00F315BA" w:rsidP="008A58BF">
            <w:pPr>
              <w:pStyle w:val="TableParagraph"/>
              <w:spacing w:before="226"/>
              <w:ind w:left="8" w:right="5"/>
              <w:jc w:val="center"/>
              <w:rPr>
                <w:sz w:val="20"/>
              </w:rPr>
            </w:pPr>
            <w:r>
              <w:rPr>
                <w:sz w:val="20"/>
              </w:rPr>
              <w:t>116,9%</w:t>
            </w:r>
          </w:p>
        </w:tc>
      </w:tr>
      <w:tr w:rsidR="006019A3" w:rsidTr="008A58BF">
        <w:trPr>
          <w:trHeight w:val="316"/>
        </w:trPr>
        <w:tc>
          <w:tcPr>
            <w:tcW w:w="1580" w:type="dxa"/>
          </w:tcPr>
          <w:p w:rsidR="006019A3" w:rsidRDefault="006019A3">
            <w:pPr>
              <w:pStyle w:val="TableParagraph"/>
              <w:spacing w:before="82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0400</w:t>
            </w:r>
          </w:p>
        </w:tc>
        <w:tc>
          <w:tcPr>
            <w:tcW w:w="4392" w:type="dxa"/>
          </w:tcPr>
          <w:p w:rsidR="006019A3" w:rsidRDefault="006019A3">
            <w:pPr>
              <w:pStyle w:val="TableParagraph"/>
              <w:spacing w:before="8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Национальная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экономика</w:t>
            </w:r>
          </w:p>
        </w:tc>
        <w:tc>
          <w:tcPr>
            <w:tcW w:w="1708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60 277,1</w:t>
            </w:r>
          </w:p>
        </w:tc>
        <w:tc>
          <w:tcPr>
            <w:tcW w:w="1252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right="100"/>
              <w:jc w:val="center"/>
              <w:rPr>
                <w:sz w:val="20"/>
              </w:rPr>
            </w:pPr>
            <w:r>
              <w:rPr>
                <w:sz w:val="20"/>
              </w:rPr>
              <w:t>55 010,6</w:t>
            </w:r>
          </w:p>
        </w:tc>
        <w:tc>
          <w:tcPr>
            <w:tcW w:w="1319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48 674,1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44 511,2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left="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80,8%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88,5%</w:t>
            </w:r>
          </w:p>
        </w:tc>
        <w:tc>
          <w:tcPr>
            <w:tcW w:w="1324" w:type="dxa"/>
            <w:vAlign w:val="center"/>
          </w:tcPr>
          <w:p w:rsidR="006019A3" w:rsidRDefault="00F315BA" w:rsidP="008A58BF">
            <w:pPr>
              <w:pStyle w:val="TableParagraph"/>
              <w:spacing w:before="82"/>
              <w:ind w:left="8" w:right="5"/>
              <w:jc w:val="center"/>
              <w:rPr>
                <w:sz w:val="20"/>
              </w:rPr>
            </w:pPr>
            <w:r>
              <w:rPr>
                <w:sz w:val="20"/>
              </w:rPr>
              <w:t>109,4%</w:t>
            </w:r>
          </w:p>
        </w:tc>
      </w:tr>
      <w:tr w:rsidR="006019A3" w:rsidTr="008A58BF">
        <w:trPr>
          <w:trHeight w:val="316"/>
        </w:trPr>
        <w:tc>
          <w:tcPr>
            <w:tcW w:w="1580" w:type="dxa"/>
          </w:tcPr>
          <w:p w:rsidR="006019A3" w:rsidRDefault="006019A3">
            <w:pPr>
              <w:pStyle w:val="TableParagraph"/>
              <w:spacing w:before="82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0500</w:t>
            </w:r>
          </w:p>
        </w:tc>
        <w:tc>
          <w:tcPr>
            <w:tcW w:w="4392" w:type="dxa"/>
          </w:tcPr>
          <w:p w:rsidR="006019A3" w:rsidRDefault="006019A3">
            <w:pPr>
              <w:pStyle w:val="TableParagraph"/>
              <w:spacing w:before="8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Жилищно-коммунальное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хозяйство</w:t>
            </w:r>
          </w:p>
        </w:tc>
        <w:tc>
          <w:tcPr>
            <w:tcW w:w="1708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346 011,1</w:t>
            </w:r>
          </w:p>
        </w:tc>
        <w:tc>
          <w:tcPr>
            <w:tcW w:w="1252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right="100"/>
              <w:jc w:val="center"/>
              <w:rPr>
                <w:sz w:val="20"/>
              </w:rPr>
            </w:pPr>
            <w:r>
              <w:rPr>
                <w:sz w:val="20"/>
              </w:rPr>
              <w:t>286 177,3</w:t>
            </w:r>
          </w:p>
        </w:tc>
        <w:tc>
          <w:tcPr>
            <w:tcW w:w="1319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193 498,4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154 113,5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left="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55,9%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82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67,6%</w:t>
            </w:r>
          </w:p>
        </w:tc>
        <w:tc>
          <w:tcPr>
            <w:tcW w:w="1324" w:type="dxa"/>
            <w:vAlign w:val="center"/>
          </w:tcPr>
          <w:p w:rsidR="006019A3" w:rsidRDefault="00F315BA" w:rsidP="008A58BF">
            <w:pPr>
              <w:pStyle w:val="TableParagraph"/>
              <w:spacing w:before="82"/>
              <w:ind w:left="8" w:right="5"/>
              <w:jc w:val="center"/>
              <w:rPr>
                <w:sz w:val="20"/>
              </w:rPr>
            </w:pPr>
            <w:r>
              <w:rPr>
                <w:sz w:val="20"/>
              </w:rPr>
              <w:t>125,6%</w:t>
            </w:r>
          </w:p>
        </w:tc>
      </w:tr>
      <w:tr w:rsidR="006019A3" w:rsidTr="008A58BF">
        <w:trPr>
          <w:trHeight w:val="292"/>
        </w:trPr>
        <w:tc>
          <w:tcPr>
            <w:tcW w:w="1580" w:type="dxa"/>
          </w:tcPr>
          <w:p w:rsidR="006019A3" w:rsidRDefault="006019A3">
            <w:pPr>
              <w:pStyle w:val="TableParagraph"/>
              <w:spacing w:before="58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0700</w:t>
            </w:r>
          </w:p>
        </w:tc>
        <w:tc>
          <w:tcPr>
            <w:tcW w:w="4392" w:type="dxa"/>
          </w:tcPr>
          <w:p w:rsidR="006019A3" w:rsidRDefault="006019A3">
            <w:pPr>
              <w:pStyle w:val="TableParagraph"/>
              <w:spacing w:before="5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</w:p>
        </w:tc>
        <w:tc>
          <w:tcPr>
            <w:tcW w:w="1708" w:type="dxa"/>
            <w:vAlign w:val="center"/>
          </w:tcPr>
          <w:p w:rsidR="006019A3" w:rsidRDefault="006019A3" w:rsidP="008A58BF">
            <w:pPr>
              <w:pStyle w:val="TableParagraph"/>
              <w:spacing w:before="58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1 171,8</w:t>
            </w:r>
          </w:p>
        </w:tc>
        <w:tc>
          <w:tcPr>
            <w:tcW w:w="1252" w:type="dxa"/>
            <w:vAlign w:val="center"/>
          </w:tcPr>
          <w:p w:rsidR="006019A3" w:rsidRDefault="006019A3" w:rsidP="008A58BF">
            <w:pPr>
              <w:pStyle w:val="TableParagraph"/>
              <w:spacing w:before="58"/>
              <w:ind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1 028,1</w:t>
            </w:r>
          </w:p>
        </w:tc>
        <w:tc>
          <w:tcPr>
            <w:tcW w:w="1319" w:type="dxa"/>
            <w:vAlign w:val="center"/>
          </w:tcPr>
          <w:p w:rsidR="006019A3" w:rsidRDefault="006019A3" w:rsidP="008A58BF">
            <w:pPr>
              <w:pStyle w:val="TableParagraph"/>
              <w:spacing w:before="58"/>
              <w:ind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740,8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58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661,3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58"/>
              <w:ind w:left="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63,2%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58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72,1%</w:t>
            </w:r>
          </w:p>
        </w:tc>
        <w:tc>
          <w:tcPr>
            <w:tcW w:w="1324" w:type="dxa"/>
            <w:vAlign w:val="center"/>
          </w:tcPr>
          <w:p w:rsidR="006019A3" w:rsidRDefault="00F315BA" w:rsidP="008A58BF">
            <w:pPr>
              <w:pStyle w:val="TableParagraph"/>
              <w:spacing w:before="58"/>
              <w:ind w:left="8" w:right="5"/>
              <w:jc w:val="center"/>
              <w:rPr>
                <w:sz w:val="20"/>
              </w:rPr>
            </w:pPr>
            <w:r>
              <w:rPr>
                <w:sz w:val="20"/>
              </w:rPr>
              <w:t>112,0%</w:t>
            </w:r>
          </w:p>
        </w:tc>
      </w:tr>
      <w:tr w:rsidR="006019A3" w:rsidTr="008A58BF">
        <w:trPr>
          <w:trHeight w:val="287"/>
        </w:trPr>
        <w:tc>
          <w:tcPr>
            <w:tcW w:w="1580" w:type="dxa"/>
          </w:tcPr>
          <w:p w:rsidR="006019A3" w:rsidRDefault="006019A3">
            <w:pPr>
              <w:pStyle w:val="TableParagraph"/>
              <w:spacing w:before="53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0800</w:t>
            </w:r>
          </w:p>
        </w:tc>
        <w:tc>
          <w:tcPr>
            <w:tcW w:w="4392" w:type="dxa"/>
          </w:tcPr>
          <w:p w:rsidR="006019A3" w:rsidRDefault="006019A3">
            <w:pPr>
              <w:pStyle w:val="TableParagraph"/>
              <w:spacing w:before="53"/>
              <w:ind w:left="109"/>
              <w:rPr>
                <w:sz w:val="20"/>
              </w:rPr>
            </w:pPr>
            <w:r>
              <w:rPr>
                <w:sz w:val="20"/>
              </w:rPr>
              <w:t>Культура,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кинематография</w:t>
            </w:r>
          </w:p>
        </w:tc>
        <w:tc>
          <w:tcPr>
            <w:tcW w:w="1708" w:type="dxa"/>
            <w:vAlign w:val="center"/>
          </w:tcPr>
          <w:p w:rsidR="006019A3" w:rsidRDefault="006019A3" w:rsidP="008A58BF">
            <w:pPr>
              <w:pStyle w:val="TableParagraph"/>
              <w:spacing w:before="53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78 780,9</w:t>
            </w:r>
          </w:p>
        </w:tc>
        <w:tc>
          <w:tcPr>
            <w:tcW w:w="1252" w:type="dxa"/>
            <w:vAlign w:val="center"/>
          </w:tcPr>
          <w:p w:rsidR="006019A3" w:rsidRDefault="006019A3" w:rsidP="008A58BF">
            <w:pPr>
              <w:pStyle w:val="TableParagraph"/>
              <w:spacing w:before="53"/>
              <w:ind w:right="100"/>
              <w:jc w:val="center"/>
              <w:rPr>
                <w:sz w:val="20"/>
              </w:rPr>
            </w:pPr>
            <w:r>
              <w:rPr>
                <w:sz w:val="20"/>
              </w:rPr>
              <w:t>59 569,4</w:t>
            </w:r>
          </w:p>
        </w:tc>
        <w:tc>
          <w:tcPr>
            <w:tcW w:w="1319" w:type="dxa"/>
            <w:vAlign w:val="center"/>
          </w:tcPr>
          <w:p w:rsidR="006019A3" w:rsidRDefault="006019A3" w:rsidP="008A58BF">
            <w:pPr>
              <w:pStyle w:val="TableParagraph"/>
              <w:spacing w:before="53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46 470,5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53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40 879,6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53"/>
              <w:ind w:left="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59,0%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53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78,0%</w:t>
            </w:r>
          </w:p>
        </w:tc>
        <w:tc>
          <w:tcPr>
            <w:tcW w:w="1324" w:type="dxa"/>
            <w:vAlign w:val="center"/>
          </w:tcPr>
          <w:p w:rsidR="006019A3" w:rsidRDefault="00F315BA" w:rsidP="008A58BF">
            <w:pPr>
              <w:pStyle w:val="TableParagraph"/>
              <w:spacing w:before="53"/>
              <w:ind w:left="8" w:right="5"/>
              <w:jc w:val="center"/>
              <w:rPr>
                <w:sz w:val="20"/>
              </w:rPr>
            </w:pPr>
            <w:r>
              <w:rPr>
                <w:sz w:val="20"/>
              </w:rPr>
              <w:t>113,7%</w:t>
            </w:r>
          </w:p>
        </w:tc>
      </w:tr>
      <w:tr w:rsidR="006019A3" w:rsidTr="008A58BF">
        <w:trPr>
          <w:trHeight w:val="258"/>
        </w:trPr>
        <w:tc>
          <w:tcPr>
            <w:tcW w:w="1580" w:type="dxa"/>
          </w:tcPr>
          <w:p w:rsidR="006019A3" w:rsidRDefault="006019A3">
            <w:pPr>
              <w:pStyle w:val="TableParagraph"/>
              <w:spacing w:before="24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1000</w:t>
            </w:r>
          </w:p>
        </w:tc>
        <w:tc>
          <w:tcPr>
            <w:tcW w:w="4392" w:type="dxa"/>
          </w:tcPr>
          <w:p w:rsidR="006019A3" w:rsidRDefault="006019A3">
            <w:pPr>
              <w:pStyle w:val="TableParagraph"/>
              <w:spacing w:before="24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Социальная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политика</w:t>
            </w:r>
          </w:p>
        </w:tc>
        <w:tc>
          <w:tcPr>
            <w:tcW w:w="1708" w:type="dxa"/>
            <w:vAlign w:val="center"/>
          </w:tcPr>
          <w:p w:rsidR="006019A3" w:rsidRDefault="006019A3" w:rsidP="008A58BF">
            <w:pPr>
              <w:pStyle w:val="TableParagraph"/>
              <w:spacing w:before="24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6 879,0</w:t>
            </w:r>
          </w:p>
        </w:tc>
        <w:tc>
          <w:tcPr>
            <w:tcW w:w="1252" w:type="dxa"/>
            <w:vAlign w:val="center"/>
          </w:tcPr>
          <w:p w:rsidR="006019A3" w:rsidRDefault="006019A3" w:rsidP="008A58BF">
            <w:pPr>
              <w:pStyle w:val="TableParagraph"/>
              <w:spacing w:before="24"/>
              <w:ind w:right="100"/>
              <w:jc w:val="center"/>
              <w:rPr>
                <w:sz w:val="20"/>
              </w:rPr>
            </w:pPr>
            <w:r>
              <w:rPr>
                <w:sz w:val="20"/>
              </w:rPr>
              <w:t>6 174,7</w:t>
            </w:r>
          </w:p>
        </w:tc>
        <w:tc>
          <w:tcPr>
            <w:tcW w:w="1319" w:type="dxa"/>
            <w:vAlign w:val="center"/>
          </w:tcPr>
          <w:p w:rsidR="006019A3" w:rsidRDefault="006019A3" w:rsidP="008A58BF">
            <w:pPr>
              <w:pStyle w:val="TableParagraph"/>
              <w:spacing w:before="24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5 838,0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24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1 706,5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24"/>
              <w:ind w:left="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84,9%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24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94,5%</w:t>
            </w:r>
          </w:p>
        </w:tc>
        <w:tc>
          <w:tcPr>
            <w:tcW w:w="1324" w:type="dxa"/>
            <w:vAlign w:val="center"/>
          </w:tcPr>
          <w:p w:rsidR="006019A3" w:rsidRDefault="00F315BA" w:rsidP="008A58BF">
            <w:pPr>
              <w:pStyle w:val="TableParagraph"/>
              <w:spacing w:before="24"/>
              <w:ind w:left="8" w:right="5"/>
              <w:jc w:val="center"/>
              <w:rPr>
                <w:sz w:val="20"/>
              </w:rPr>
            </w:pPr>
            <w:r>
              <w:rPr>
                <w:sz w:val="20"/>
              </w:rPr>
              <w:t>342,1%</w:t>
            </w:r>
          </w:p>
        </w:tc>
      </w:tr>
      <w:tr w:rsidR="006019A3" w:rsidTr="008A58BF">
        <w:trPr>
          <w:trHeight w:val="306"/>
        </w:trPr>
        <w:tc>
          <w:tcPr>
            <w:tcW w:w="1580" w:type="dxa"/>
          </w:tcPr>
          <w:p w:rsidR="006019A3" w:rsidRDefault="006019A3">
            <w:pPr>
              <w:pStyle w:val="TableParagraph"/>
              <w:spacing w:before="72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1100</w:t>
            </w:r>
          </w:p>
        </w:tc>
        <w:tc>
          <w:tcPr>
            <w:tcW w:w="4392" w:type="dxa"/>
          </w:tcPr>
          <w:p w:rsidR="006019A3" w:rsidRDefault="006019A3">
            <w:pPr>
              <w:pStyle w:val="TableParagraph"/>
              <w:spacing w:before="72"/>
              <w:ind w:left="109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</w:t>
            </w:r>
          </w:p>
        </w:tc>
        <w:tc>
          <w:tcPr>
            <w:tcW w:w="1708" w:type="dxa"/>
            <w:vAlign w:val="center"/>
          </w:tcPr>
          <w:p w:rsidR="006019A3" w:rsidRDefault="006019A3" w:rsidP="008A58BF">
            <w:pPr>
              <w:pStyle w:val="TableParagraph"/>
              <w:spacing w:before="72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2 683,8</w:t>
            </w:r>
          </w:p>
        </w:tc>
        <w:tc>
          <w:tcPr>
            <w:tcW w:w="1252" w:type="dxa"/>
            <w:vAlign w:val="center"/>
          </w:tcPr>
          <w:p w:rsidR="006019A3" w:rsidRDefault="006019A3" w:rsidP="008A58BF">
            <w:pPr>
              <w:pStyle w:val="TableParagraph"/>
              <w:spacing w:before="72"/>
              <w:ind w:right="100"/>
              <w:jc w:val="center"/>
              <w:rPr>
                <w:sz w:val="20"/>
              </w:rPr>
            </w:pPr>
            <w:r>
              <w:rPr>
                <w:sz w:val="20"/>
              </w:rPr>
              <w:t>2 137,9</w:t>
            </w:r>
          </w:p>
        </w:tc>
        <w:tc>
          <w:tcPr>
            <w:tcW w:w="1319" w:type="dxa"/>
            <w:vAlign w:val="center"/>
          </w:tcPr>
          <w:p w:rsidR="006019A3" w:rsidRDefault="006019A3" w:rsidP="008A58BF">
            <w:pPr>
              <w:pStyle w:val="TableParagraph"/>
              <w:spacing w:before="72"/>
              <w:ind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434,4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72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  <w:r w:rsidR="00BB3F1B">
              <w:rPr>
                <w:sz w:val="20"/>
              </w:rPr>
              <w:t>5,0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72"/>
              <w:ind w:left="6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16,2%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72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20,3%</w:t>
            </w:r>
          </w:p>
        </w:tc>
        <w:tc>
          <w:tcPr>
            <w:tcW w:w="1324" w:type="dxa"/>
            <w:vAlign w:val="center"/>
          </w:tcPr>
          <w:p w:rsidR="006019A3" w:rsidRDefault="00F315BA" w:rsidP="008A58BF">
            <w:pPr>
              <w:pStyle w:val="TableParagraph"/>
              <w:spacing w:before="72"/>
              <w:ind w:left="8" w:right="5"/>
              <w:jc w:val="center"/>
              <w:rPr>
                <w:sz w:val="20"/>
              </w:rPr>
            </w:pPr>
            <w:r>
              <w:rPr>
                <w:sz w:val="20"/>
              </w:rPr>
              <w:t>65,3%</w:t>
            </w:r>
          </w:p>
        </w:tc>
      </w:tr>
      <w:tr w:rsidR="006019A3" w:rsidTr="008A58BF">
        <w:trPr>
          <w:trHeight w:val="230"/>
        </w:trPr>
        <w:tc>
          <w:tcPr>
            <w:tcW w:w="1580" w:type="dxa"/>
          </w:tcPr>
          <w:p w:rsidR="006019A3" w:rsidRDefault="006019A3">
            <w:pPr>
              <w:pStyle w:val="TableParagraph"/>
              <w:spacing w:line="211" w:lineRule="exact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4392" w:type="dxa"/>
          </w:tcPr>
          <w:p w:rsidR="006019A3" w:rsidRDefault="006019A3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Средства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</w:t>
            </w:r>
          </w:p>
        </w:tc>
        <w:tc>
          <w:tcPr>
            <w:tcW w:w="1708" w:type="dxa"/>
            <w:vAlign w:val="center"/>
          </w:tcPr>
          <w:p w:rsidR="006019A3" w:rsidRDefault="006019A3" w:rsidP="008A58BF">
            <w:pPr>
              <w:pStyle w:val="TableParagraph"/>
              <w:spacing w:line="211" w:lineRule="exact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3 243,6</w:t>
            </w:r>
          </w:p>
        </w:tc>
        <w:tc>
          <w:tcPr>
            <w:tcW w:w="1252" w:type="dxa"/>
            <w:vAlign w:val="center"/>
          </w:tcPr>
          <w:p w:rsidR="006019A3" w:rsidRDefault="006019A3" w:rsidP="008A58BF">
            <w:pPr>
              <w:pStyle w:val="TableParagraph"/>
              <w:spacing w:line="211" w:lineRule="exact"/>
              <w:ind w:right="100"/>
              <w:jc w:val="center"/>
              <w:rPr>
                <w:sz w:val="20"/>
              </w:rPr>
            </w:pPr>
            <w:r>
              <w:rPr>
                <w:sz w:val="20"/>
              </w:rPr>
              <w:t>2 687,7</w:t>
            </w:r>
          </w:p>
        </w:tc>
        <w:tc>
          <w:tcPr>
            <w:tcW w:w="1319" w:type="dxa"/>
            <w:vAlign w:val="center"/>
          </w:tcPr>
          <w:p w:rsidR="006019A3" w:rsidRDefault="006019A3" w:rsidP="008A58BF">
            <w:pPr>
              <w:pStyle w:val="TableParagraph"/>
              <w:spacing w:line="211" w:lineRule="exact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1 861,9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line="211" w:lineRule="exact"/>
              <w:ind w:right="97"/>
              <w:jc w:val="center"/>
              <w:rPr>
                <w:sz w:val="20"/>
              </w:rPr>
            </w:pPr>
            <w:r>
              <w:rPr>
                <w:sz w:val="20"/>
              </w:rPr>
              <w:t>1 776,1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line="211" w:lineRule="exact"/>
              <w:ind w:left="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57,4%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line="211" w:lineRule="exact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69,3%</w:t>
            </w:r>
          </w:p>
        </w:tc>
        <w:tc>
          <w:tcPr>
            <w:tcW w:w="1324" w:type="dxa"/>
            <w:vAlign w:val="center"/>
          </w:tcPr>
          <w:p w:rsidR="006019A3" w:rsidRDefault="00F315BA" w:rsidP="008A58BF">
            <w:pPr>
              <w:pStyle w:val="TableParagraph"/>
              <w:spacing w:line="211" w:lineRule="exact"/>
              <w:ind w:left="8" w:right="5"/>
              <w:jc w:val="center"/>
              <w:rPr>
                <w:sz w:val="20"/>
              </w:rPr>
            </w:pPr>
            <w:r>
              <w:rPr>
                <w:sz w:val="20"/>
              </w:rPr>
              <w:t>104,8%</w:t>
            </w:r>
          </w:p>
        </w:tc>
      </w:tr>
      <w:tr w:rsidR="006019A3" w:rsidTr="008A58BF">
        <w:trPr>
          <w:trHeight w:val="374"/>
        </w:trPr>
        <w:tc>
          <w:tcPr>
            <w:tcW w:w="1580" w:type="dxa"/>
          </w:tcPr>
          <w:p w:rsidR="006019A3" w:rsidRDefault="006019A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392" w:type="dxa"/>
          </w:tcPr>
          <w:p w:rsidR="006019A3" w:rsidRDefault="006019A3">
            <w:pPr>
              <w:pStyle w:val="TableParagraph"/>
              <w:spacing w:before="144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08" w:type="dxa"/>
            <w:vAlign w:val="center"/>
          </w:tcPr>
          <w:p w:rsidR="006019A3" w:rsidRDefault="006019A3" w:rsidP="00803D0F">
            <w:pPr>
              <w:pStyle w:val="TableParagraph"/>
              <w:spacing w:before="144"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572 234,1</w:t>
            </w:r>
          </w:p>
        </w:tc>
        <w:tc>
          <w:tcPr>
            <w:tcW w:w="1252" w:type="dxa"/>
            <w:vAlign w:val="center"/>
          </w:tcPr>
          <w:p w:rsidR="006019A3" w:rsidRDefault="006019A3" w:rsidP="00803D0F">
            <w:pPr>
              <w:pStyle w:val="TableParagraph"/>
              <w:spacing w:before="144"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471 463,8</w:t>
            </w:r>
          </w:p>
        </w:tc>
        <w:tc>
          <w:tcPr>
            <w:tcW w:w="1319" w:type="dxa"/>
            <w:vAlign w:val="center"/>
          </w:tcPr>
          <w:p w:rsidR="006019A3" w:rsidRDefault="006019A3" w:rsidP="00803D0F">
            <w:pPr>
              <w:pStyle w:val="TableParagraph"/>
              <w:spacing w:before="144" w:line="210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342 327,9</w:t>
            </w:r>
          </w:p>
        </w:tc>
        <w:tc>
          <w:tcPr>
            <w:tcW w:w="1300" w:type="dxa"/>
            <w:vAlign w:val="center"/>
          </w:tcPr>
          <w:p w:rsidR="006019A3" w:rsidRDefault="006019A3" w:rsidP="00803D0F">
            <w:pPr>
              <w:pStyle w:val="TableParagraph"/>
              <w:spacing w:before="144"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281 125,2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144" w:line="210" w:lineRule="exact"/>
              <w:ind w:left="5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59,8%</w:t>
            </w:r>
          </w:p>
        </w:tc>
        <w:tc>
          <w:tcPr>
            <w:tcW w:w="1300" w:type="dxa"/>
            <w:vAlign w:val="center"/>
          </w:tcPr>
          <w:p w:rsidR="006019A3" w:rsidRDefault="006019A3" w:rsidP="008A58BF">
            <w:pPr>
              <w:pStyle w:val="TableParagraph"/>
              <w:spacing w:before="144" w:line="210" w:lineRule="exact"/>
              <w:ind w:left="5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72,6%</w:t>
            </w:r>
          </w:p>
        </w:tc>
        <w:tc>
          <w:tcPr>
            <w:tcW w:w="1324" w:type="dxa"/>
            <w:vAlign w:val="center"/>
          </w:tcPr>
          <w:p w:rsidR="006019A3" w:rsidRDefault="006019A3" w:rsidP="008A58BF">
            <w:pPr>
              <w:pStyle w:val="TableParagraph"/>
              <w:spacing w:before="144" w:line="210" w:lineRule="exact"/>
              <w:ind w:left="4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121,8%</w:t>
            </w:r>
          </w:p>
        </w:tc>
      </w:tr>
    </w:tbl>
    <w:p w:rsidR="00AF0E3F" w:rsidRPr="00EB7B1D" w:rsidRDefault="00AF0E3F">
      <w:pPr>
        <w:pStyle w:val="a3"/>
        <w:jc w:val="both"/>
        <w:rPr>
          <w:lang w:val="en-US"/>
        </w:rPr>
      </w:pPr>
    </w:p>
    <w:p w:rsidR="006019A3" w:rsidRDefault="006019A3" w:rsidP="006019A3">
      <w:pPr>
        <w:pStyle w:val="a3"/>
        <w:ind w:left="141" w:right="202" w:firstLine="706"/>
        <w:jc w:val="both"/>
      </w:pPr>
      <w:r>
        <w:t>Расходы бюджета МО «Кировск» на 2026 год определены в сумме 572 234,1 тыс. руб., на 9 месяцев 2026 года – 471 463,8 тыс. руб. Исполнены в сумме 342 327,9 тыс. руб., или 72,6% к плану на 9 месяцев; не исполнено на 129 135,8 тыс. руб. Основная доля в произведённых расходах приходится на раздел 0500 «Жилищно-коммунальное хозяйство»</w:t>
      </w:r>
      <w:r w:rsidR="00BF26E5">
        <w:t xml:space="preserve"> </w:t>
      </w:r>
      <w:r>
        <w:t>– 56,5%, или 193 498,4 тыс. руб.</w:t>
      </w:r>
    </w:p>
    <w:p w:rsidR="006019A3" w:rsidRDefault="006019A3">
      <w:pPr>
        <w:pStyle w:val="a3"/>
        <w:jc w:val="both"/>
        <w:sectPr w:rsidR="006019A3">
          <w:pgSz w:w="16840" w:h="11910" w:orient="landscape"/>
          <w:pgMar w:top="600" w:right="425" w:bottom="960" w:left="425" w:header="0" w:footer="685" w:gutter="0"/>
          <w:cols w:space="720"/>
        </w:sectPr>
      </w:pPr>
    </w:p>
    <w:p w:rsidR="00AF0E3F" w:rsidRDefault="00BE6C0F">
      <w:pPr>
        <w:pStyle w:val="Heading1"/>
        <w:spacing w:before="74"/>
        <w:ind w:left="1768"/>
      </w:pPr>
      <w:r>
        <w:lastRenderedPageBreak/>
        <w:t>Раздел</w:t>
      </w:r>
      <w:r>
        <w:rPr>
          <w:spacing w:val="-5"/>
        </w:rPr>
        <w:t xml:space="preserve"> </w:t>
      </w:r>
      <w:r>
        <w:t>2.1.</w:t>
      </w:r>
      <w:r>
        <w:rPr>
          <w:spacing w:val="53"/>
        </w:rPr>
        <w:t xml:space="preserve"> </w:t>
      </w:r>
      <w:r w:rsidR="007357B4">
        <w:t>«</w:t>
      </w:r>
      <w:r>
        <w:t>Общегосударственные</w:t>
      </w:r>
      <w:r>
        <w:rPr>
          <w:spacing w:val="-3"/>
        </w:rPr>
        <w:t xml:space="preserve"> </w:t>
      </w:r>
      <w:r>
        <w:rPr>
          <w:spacing w:val="-2"/>
        </w:rPr>
        <w:t>вопросы</w:t>
      </w:r>
      <w:r w:rsidR="007357B4">
        <w:rPr>
          <w:spacing w:val="-2"/>
        </w:rPr>
        <w:t>»</w:t>
      </w:r>
    </w:p>
    <w:p w:rsidR="00AF0E3F" w:rsidRDefault="00BE6C0F">
      <w:pPr>
        <w:pStyle w:val="a3"/>
        <w:spacing w:after="11" w:line="272" w:lineRule="exact"/>
        <w:ind w:left="14122"/>
        <w:jc w:val="center"/>
      </w:pPr>
      <w:r>
        <w:t>тыс.</w:t>
      </w:r>
      <w:r>
        <w:rPr>
          <w:spacing w:val="-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4723"/>
        <w:gridCol w:w="1564"/>
        <w:gridCol w:w="1381"/>
        <w:gridCol w:w="1314"/>
        <w:gridCol w:w="1304"/>
        <w:gridCol w:w="1295"/>
        <w:gridCol w:w="1305"/>
        <w:gridCol w:w="1238"/>
      </w:tblGrid>
      <w:tr w:rsidR="00AF0E3F" w:rsidTr="005D629C">
        <w:trPr>
          <w:trHeight w:val="638"/>
        </w:trPr>
        <w:tc>
          <w:tcPr>
            <w:tcW w:w="1532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07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10"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 классификации</w:t>
            </w:r>
          </w:p>
        </w:tc>
        <w:tc>
          <w:tcPr>
            <w:tcW w:w="4723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07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24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564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line="240" w:lineRule="auto"/>
              <w:ind w:left="173" w:right="166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Бюджет, </w:t>
            </w:r>
            <w:r>
              <w:rPr>
                <w:sz w:val="20"/>
              </w:rPr>
              <w:t>принятый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СД, с учетом </w:t>
            </w:r>
            <w:r>
              <w:rPr>
                <w:spacing w:val="-2"/>
                <w:sz w:val="20"/>
              </w:rPr>
              <w:t xml:space="preserve">внесенных </w:t>
            </w:r>
            <w:r>
              <w:rPr>
                <w:sz w:val="20"/>
              </w:rPr>
              <w:t xml:space="preserve">изменений на </w:t>
            </w:r>
            <w:r>
              <w:rPr>
                <w:spacing w:val="-4"/>
                <w:sz w:val="20"/>
              </w:rPr>
              <w:t>год</w:t>
            </w:r>
          </w:p>
          <w:p w:rsidR="00AF0E3F" w:rsidRDefault="00BE6C0F">
            <w:pPr>
              <w:pStyle w:val="TableParagraph"/>
              <w:spacing w:line="228" w:lineRule="exact"/>
              <w:ind w:left="17" w:right="5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(от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27.11.2025</w:t>
            </w:r>
            <w:proofErr w:type="gramEnd"/>
          </w:p>
          <w:p w:rsidR="00AF0E3F" w:rsidRDefault="00BE6C0F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381" w:type="dxa"/>
            <w:tcBorders>
              <w:bottom w:val="nil"/>
            </w:tcBorders>
          </w:tcPr>
          <w:p w:rsidR="00AF0E3F" w:rsidRDefault="00AF0E3F">
            <w:pPr>
              <w:pStyle w:val="TableParagraph"/>
              <w:spacing w:line="240" w:lineRule="auto"/>
            </w:pPr>
          </w:p>
        </w:tc>
        <w:tc>
          <w:tcPr>
            <w:tcW w:w="1314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07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24" w:right="115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2026г.</w:t>
            </w:r>
          </w:p>
        </w:tc>
        <w:tc>
          <w:tcPr>
            <w:tcW w:w="1304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07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16" w:right="113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2025г.</w:t>
            </w:r>
          </w:p>
        </w:tc>
        <w:tc>
          <w:tcPr>
            <w:tcW w:w="2600" w:type="dxa"/>
            <w:gridSpan w:val="2"/>
          </w:tcPr>
          <w:p w:rsidR="00AF0E3F" w:rsidRDefault="00BE6C0F">
            <w:pPr>
              <w:pStyle w:val="TableParagraph"/>
              <w:spacing w:before="62" w:line="240" w:lineRule="auto"/>
              <w:ind w:left="1044" w:hanging="706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238" w:type="dxa"/>
            <w:vMerge w:val="restart"/>
          </w:tcPr>
          <w:p w:rsidR="00AF0E3F" w:rsidRDefault="00AF0E3F">
            <w:pPr>
              <w:pStyle w:val="TableParagraph"/>
              <w:spacing w:before="222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  <w:p w:rsidR="00AF0E3F" w:rsidRDefault="00BE6C0F">
            <w:pPr>
              <w:pStyle w:val="TableParagraph"/>
              <w:spacing w:line="240" w:lineRule="auto"/>
              <w:ind w:left="11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AF0E3F" w:rsidRDefault="00BE6C0F">
            <w:pPr>
              <w:pStyle w:val="TableParagraph"/>
              <w:spacing w:before="1" w:line="240" w:lineRule="auto"/>
              <w:ind w:left="6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AF0E3F" w:rsidTr="00BB152F">
        <w:trPr>
          <w:trHeight w:val="1233"/>
        </w:trPr>
        <w:tc>
          <w:tcPr>
            <w:tcW w:w="1532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4723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tcBorders>
              <w:top w:val="nil"/>
              <w:bottom w:val="single" w:sz="4" w:space="0" w:color="auto"/>
            </w:tcBorders>
          </w:tcPr>
          <w:p w:rsidR="00AF0E3F" w:rsidRDefault="00BE6C0F">
            <w:pPr>
              <w:pStyle w:val="TableParagraph"/>
              <w:spacing w:line="192" w:lineRule="exact"/>
              <w:ind w:lef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План</w:t>
            </w:r>
          </w:p>
          <w:p w:rsidR="00AF0E3F" w:rsidRDefault="00BE6C0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14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40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7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305" w:type="dxa"/>
          </w:tcPr>
          <w:p w:rsidR="00AF0E3F" w:rsidRDefault="00AF0E3F">
            <w:pPr>
              <w:pStyle w:val="TableParagraph"/>
              <w:spacing w:before="154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before="1" w:line="240" w:lineRule="auto"/>
              <w:ind w:left="301" w:hanging="77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238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</w:tr>
      <w:tr w:rsidR="00AF0E3F" w:rsidTr="00BB152F">
        <w:trPr>
          <w:trHeight w:val="316"/>
        </w:trPr>
        <w:tc>
          <w:tcPr>
            <w:tcW w:w="1532" w:type="dxa"/>
          </w:tcPr>
          <w:p w:rsidR="00AF0E3F" w:rsidRDefault="00BE6C0F">
            <w:pPr>
              <w:pStyle w:val="TableParagraph"/>
              <w:spacing w:before="82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23" w:type="dxa"/>
          </w:tcPr>
          <w:p w:rsidR="00AF0E3F" w:rsidRDefault="00BE6C0F">
            <w:pPr>
              <w:pStyle w:val="TableParagraph"/>
              <w:spacing w:before="8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8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14" w:type="dxa"/>
          </w:tcPr>
          <w:p w:rsidR="00AF0E3F" w:rsidRDefault="00BE6C0F">
            <w:pPr>
              <w:pStyle w:val="TableParagraph"/>
              <w:spacing w:before="82"/>
              <w:ind w:left="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04" w:type="dxa"/>
          </w:tcPr>
          <w:p w:rsidR="00AF0E3F" w:rsidRDefault="00BE6C0F">
            <w:pPr>
              <w:pStyle w:val="TableParagraph"/>
              <w:spacing w:before="82"/>
              <w:ind w:left="11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5" w:type="dxa"/>
          </w:tcPr>
          <w:p w:rsidR="00AF0E3F" w:rsidRDefault="00BE6C0F">
            <w:pPr>
              <w:pStyle w:val="TableParagraph"/>
              <w:spacing w:before="82"/>
              <w:ind w:left="12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05" w:type="dxa"/>
          </w:tcPr>
          <w:p w:rsidR="00AF0E3F" w:rsidRDefault="00BE6C0F">
            <w:pPr>
              <w:pStyle w:val="TableParagraph"/>
              <w:spacing w:before="82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38" w:type="dxa"/>
          </w:tcPr>
          <w:p w:rsidR="00AF0E3F" w:rsidRDefault="00BE6C0F">
            <w:pPr>
              <w:pStyle w:val="TableParagraph"/>
              <w:spacing w:before="82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F315BA">
        <w:trPr>
          <w:trHeight w:val="311"/>
        </w:trPr>
        <w:tc>
          <w:tcPr>
            <w:tcW w:w="1532" w:type="dxa"/>
          </w:tcPr>
          <w:p w:rsidR="00F315BA" w:rsidRDefault="00F315BA" w:rsidP="00EB7B1D">
            <w:pPr>
              <w:pStyle w:val="TableParagraph"/>
              <w:spacing w:before="82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0100</w:t>
            </w:r>
          </w:p>
        </w:tc>
        <w:tc>
          <w:tcPr>
            <w:tcW w:w="4723" w:type="dxa"/>
          </w:tcPr>
          <w:p w:rsidR="00F315BA" w:rsidRDefault="00F315BA" w:rsidP="00EB7B1D">
            <w:pPr>
              <w:pStyle w:val="TableParagraph"/>
              <w:spacing w:before="82"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Общегосударственные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1564" w:type="dxa"/>
          </w:tcPr>
          <w:p w:rsidR="00F315BA" w:rsidRDefault="00F315BA" w:rsidP="00F315BA">
            <w:pPr>
              <w:pStyle w:val="TableParagraph"/>
              <w:spacing w:before="82" w:line="210" w:lineRule="exact"/>
              <w:ind w:right="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63 061,8</w:t>
            </w:r>
          </w:p>
        </w:tc>
        <w:tc>
          <w:tcPr>
            <w:tcW w:w="1381" w:type="dxa"/>
          </w:tcPr>
          <w:p w:rsidR="00F315BA" w:rsidRDefault="00F315BA" w:rsidP="00F315BA">
            <w:pPr>
              <w:pStyle w:val="TableParagraph"/>
              <w:spacing w:before="82" w:line="210" w:lineRule="exact"/>
              <w:ind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49 849,1</w:t>
            </w:r>
          </w:p>
        </w:tc>
        <w:tc>
          <w:tcPr>
            <w:tcW w:w="1314" w:type="dxa"/>
          </w:tcPr>
          <w:p w:rsidR="00F315BA" w:rsidRDefault="00F315BA" w:rsidP="00F315BA">
            <w:pPr>
              <w:pStyle w:val="TableParagraph"/>
              <w:spacing w:before="82" w:line="210" w:lineRule="exact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42 377,8</w:t>
            </w:r>
          </w:p>
        </w:tc>
        <w:tc>
          <w:tcPr>
            <w:tcW w:w="1304" w:type="dxa"/>
          </w:tcPr>
          <w:p w:rsidR="00F315BA" w:rsidRDefault="00F315BA" w:rsidP="00F315BA">
            <w:pPr>
              <w:pStyle w:val="TableParagraph"/>
              <w:spacing w:before="82" w:line="210" w:lineRule="exact"/>
              <w:ind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34 731,8</w:t>
            </w:r>
          </w:p>
        </w:tc>
        <w:tc>
          <w:tcPr>
            <w:tcW w:w="1295" w:type="dxa"/>
          </w:tcPr>
          <w:p w:rsidR="00F315BA" w:rsidRDefault="00F315BA" w:rsidP="00F315BA">
            <w:pPr>
              <w:pStyle w:val="TableParagraph"/>
              <w:spacing w:before="82" w:line="210" w:lineRule="exact"/>
              <w:ind w:left="11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67,2%</w:t>
            </w:r>
          </w:p>
        </w:tc>
        <w:tc>
          <w:tcPr>
            <w:tcW w:w="1305" w:type="dxa"/>
          </w:tcPr>
          <w:p w:rsidR="00F315BA" w:rsidRDefault="00F315BA" w:rsidP="00F315BA">
            <w:pPr>
              <w:pStyle w:val="TableParagraph"/>
              <w:spacing w:before="82" w:line="210" w:lineRule="exact"/>
              <w:ind w:left="10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85,0%</w:t>
            </w:r>
          </w:p>
        </w:tc>
        <w:tc>
          <w:tcPr>
            <w:tcW w:w="1238" w:type="dxa"/>
          </w:tcPr>
          <w:p w:rsidR="00F315BA" w:rsidRDefault="00C703EF" w:rsidP="00F315BA">
            <w:pPr>
              <w:pStyle w:val="TableParagraph"/>
              <w:spacing w:before="82" w:line="210" w:lineRule="exact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122%</w:t>
            </w:r>
          </w:p>
        </w:tc>
      </w:tr>
      <w:tr w:rsidR="00F315BA">
        <w:trPr>
          <w:trHeight w:val="470"/>
        </w:trPr>
        <w:tc>
          <w:tcPr>
            <w:tcW w:w="1532" w:type="dxa"/>
          </w:tcPr>
          <w:p w:rsidR="00F315BA" w:rsidRDefault="00F315BA" w:rsidP="00EB7B1D">
            <w:pPr>
              <w:pStyle w:val="TableParagraph"/>
              <w:spacing w:before="5" w:line="240" w:lineRule="auto"/>
              <w:rPr>
                <w:sz w:val="20"/>
              </w:rPr>
            </w:pPr>
          </w:p>
          <w:p w:rsidR="00F315BA" w:rsidRDefault="00F315BA" w:rsidP="00EB7B1D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0102</w:t>
            </w:r>
          </w:p>
        </w:tc>
        <w:tc>
          <w:tcPr>
            <w:tcW w:w="4723" w:type="dxa"/>
          </w:tcPr>
          <w:p w:rsidR="00F315BA" w:rsidRDefault="00F315BA" w:rsidP="00EB7B1D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Функционирование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высшего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должностного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лица субъекта РФ и муниципального образования</w:t>
            </w:r>
          </w:p>
        </w:tc>
        <w:tc>
          <w:tcPr>
            <w:tcW w:w="1564" w:type="dxa"/>
          </w:tcPr>
          <w:p w:rsidR="00F315BA" w:rsidRDefault="00F315BA" w:rsidP="00F315BA">
            <w:pPr>
              <w:pStyle w:val="TableParagraph"/>
              <w:spacing w:before="5" w:line="240" w:lineRule="auto"/>
              <w:jc w:val="center"/>
              <w:rPr>
                <w:sz w:val="20"/>
              </w:rPr>
            </w:pPr>
            <w:r>
              <w:t>4 604,2</w:t>
            </w:r>
          </w:p>
        </w:tc>
        <w:tc>
          <w:tcPr>
            <w:tcW w:w="1381" w:type="dxa"/>
          </w:tcPr>
          <w:p w:rsidR="00F315BA" w:rsidRDefault="00F315BA" w:rsidP="00F315BA">
            <w:pPr>
              <w:pStyle w:val="TableParagraph"/>
              <w:spacing w:before="5" w:line="240" w:lineRule="auto"/>
              <w:jc w:val="center"/>
              <w:rPr>
                <w:sz w:val="20"/>
              </w:rPr>
            </w:pPr>
            <w:r>
              <w:t>4 112,2</w:t>
            </w:r>
          </w:p>
        </w:tc>
        <w:tc>
          <w:tcPr>
            <w:tcW w:w="1314" w:type="dxa"/>
          </w:tcPr>
          <w:p w:rsidR="00F315BA" w:rsidRDefault="00F315BA" w:rsidP="00F315BA">
            <w:pPr>
              <w:pStyle w:val="TableParagraph"/>
              <w:spacing w:before="5" w:line="240" w:lineRule="auto"/>
              <w:jc w:val="center"/>
              <w:rPr>
                <w:sz w:val="20"/>
              </w:rPr>
            </w:pPr>
            <w:r>
              <w:t>3 596,5</w:t>
            </w:r>
          </w:p>
        </w:tc>
        <w:tc>
          <w:tcPr>
            <w:tcW w:w="1304" w:type="dxa"/>
          </w:tcPr>
          <w:p w:rsidR="00F315BA" w:rsidRDefault="00F315BA" w:rsidP="00F315BA">
            <w:pPr>
              <w:pStyle w:val="TableParagraph"/>
              <w:spacing w:before="5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3 298,8</w:t>
            </w:r>
          </w:p>
        </w:tc>
        <w:tc>
          <w:tcPr>
            <w:tcW w:w="1295" w:type="dxa"/>
          </w:tcPr>
          <w:p w:rsidR="00F315BA" w:rsidRDefault="00F315BA" w:rsidP="00F315BA">
            <w:pPr>
              <w:pStyle w:val="TableParagraph"/>
              <w:spacing w:before="5" w:line="240" w:lineRule="auto"/>
              <w:jc w:val="center"/>
              <w:rPr>
                <w:sz w:val="20"/>
              </w:rPr>
            </w:pPr>
            <w:r>
              <w:t>78,1%</w:t>
            </w:r>
          </w:p>
        </w:tc>
        <w:tc>
          <w:tcPr>
            <w:tcW w:w="1305" w:type="dxa"/>
          </w:tcPr>
          <w:p w:rsidR="00F315BA" w:rsidRDefault="00F315BA" w:rsidP="00F315BA">
            <w:pPr>
              <w:pStyle w:val="TableParagraph"/>
              <w:spacing w:before="5" w:line="240" w:lineRule="auto"/>
              <w:jc w:val="center"/>
              <w:rPr>
                <w:sz w:val="20"/>
              </w:rPr>
            </w:pPr>
            <w:r>
              <w:t>87,5%</w:t>
            </w:r>
          </w:p>
        </w:tc>
        <w:tc>
          <w:tcPr>
            <w:tcW w:w="1238" w:type="dxa"/>
          </w:tcPr>
          <w:p w:rsidR="00F315BA" w:rsidRDefault="00C703EF" w:rsidP="00F315BA">
            <w:pPr>
              <w:pStyle w:val="TableParagraph"/>
              <w:spacing w:before="5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109,0%</w:t>
            </w:r>
          </w:p>
        </w:tc>
      </w:tr>
      <w:tr w:rsidR="00F315BA">
        <w:trPr>
          <w:trHeight w:val="825"/>
        </w:trPr>
        <w:tc>
          <w:tcPr>
            <w:tcW w:w="1532" w:type="dxa"/>
          </w:tcPr>
          <w:p w:rsidR="00F315BA" w:rsidRDefault="00F315BA" w:rsidP="00EB7B1D">
            <w:pPr>
              <w:pStyle w:val="TableParagraph"/>
              <w:spacing w:line="240" w:lineRule="auto"/>
              <w:rPr>
                <w:sz w:val="20"/>
              </w:rPr>
            </w:pPr>
          </w:p>
          <w:p w:rsidR="00F315BA" w:rsidRDefault="00F315BA" w:rsidP="00EB7B1D">
            <w:pPr>
              <w:pStyle w:val="TableParagraph"/>
              <w:spacing w:before="131" w:line="240" w:lineRule="auto"/>
              <w:rPr>
                <w:sz w:val="20"/>
              </w:rPr>
            </w:pPr>
          </w:p>
          <w:p w:rsidR="00F315BA" w:rsidRDefault="00F315BA" w:rsidP="00EB7B1D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0103</w:t>
            </w:r>
          </w:p>
        </w:tc>
        <w:tc>
          <w:tcPr>
            <w:tcW w:w="4723" w:type="dxa"/>
          </w:tcPr>
          <w:p w:rsidR="00F315BA" w:rsidRDefault="00F315BA" w:rsidP="00EB7B1D">
            <w:pPr>
              <w:pStyle w:val="TableParagraph"/>
              <w:spacing w:before="115" w:line="230" w:lineRule="atLeast"/>
              <w:ind w:left="109" w:right="162"/>
              <w:rPr>
                <w:sz w:val="20"/>
              </w:rPr>
            </w:pPr>
            <w:r>
              <w:rPr>
                <w:sz w:val="20"/>
              </w:rPr>
              <w:t>Функционирование законодательных (представительных)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государственной власти и представительных органов МО</w:t>
            </w:r>
          </w:p>
        </w:tc>
        <w:tc>
          <w:tcPr>
            <w:tcW w:w="1564" w:type="dxa"/>
          </w:tcPr>
          <w:p w:rsidR="00F315BA" w:rsidRDefault="00F315BA" w:rsidP="00F315BA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2 597,5</w:t>
            </w:r>
          </w:p>
        </w:tc>
        <w:tc>
          <w:tcPr>
            <w:tcW w:w="1381" w:type="dxa"/>
          </w:tcPr>
          <w:p w:rsidR="00F315BA" w:rsidRDefault="00F315BA" w:rsidP="00F315BA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2 060,3</w:t>
            </w:r>
          </w:p>
        </w:tc>
        <w:tc>
          <w:tcPr>
            <w:tcW w:w="1314" w:type="dxa"/>
          </w:tcPr>
          <w:p w:rsidR="00F315BA" w:rsidRDefault="00F315BA" w:rsidP="00F315BA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1 923,0</w:t>
            </w:r>
          </w:p>
        </w:tc>
        <w:tc>
          <w:tcPr>
            <w:tcW w:w="1304" w:type="dxa"/>
          </w:tcPr>
          <w:p w:rsidR="00F315BA" w:rsidRDefault="00F315BA" w:rsidP="00F315BA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1 986,2</w:t>
            </w:r>
          </w:p>
        </w:tc>
        <w:tc>
          <w:tcPr>
            <w:tcW w:w="1295" w:type="dxa"/>
          </w:tcPr>
          <w:p w:rsidR="00F315BA" w:rsidRDefault="00F315BA" w:rsidP="00F315BA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74,0%</w:t>
            </w:r>
          </w:p>
        </w:tc>
        <w:tc>
          <w:tcPr>
            <w:tcW w:w="1305" w:type="dxa"/>
          </w:tcPr>
          <w:p w:rsidR="00F315BA" w:rsidRDefault="00F315BA" w:rsidP="00F315BA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93,3%</w:t>
            </w:r>
          </w:p>
        </w:tc>
        <w:tc>
          <w:tcPr>
            <w:tcW w:w="1238" w:type="dxa"/>
          </w:tcPr>
          <w:p w:rsidR="00F315BA" w:rsidRDefault="00C703EF" w:rsidP="00F315BA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96,8%</w:t>
            </w:r>
          </w:p>
        </w:tc>
      </w:tr>
      <w:tr w:rsidR="00F315BA">
        <w:trPr>
          <w:trHeight w:val="691"/>
        </w:trPr>
        <w:tc>
          <w:tcPr>
            <w:tcW w:w="1532" w:type="dxa"/>
          </w:tcPr>
          <w:p w:rsidR="00F315BA" w:rsidRDefault="00F315BA" w:rsidP="00EB7B1D">
            <w:pPr>
              <w:pStyle w:val="TableParagraph"/>
              <w:spacing w:before="226" w:line="240" w:lineRule="auto"/>
              <w:rPr>
                <w:sz w:val="20"/>
              </w:rPr>
            </w:pPr>
          </w:p>
          <w:p w:rsidR="00F315BA" w:rsidRDefault="00F315BA" w:rsidP="00EB7B1D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0104</w:t>
            </w:r>
          </w:p>
        </w:tc>
        <w:tc>
          <w:tcPr>
            <w:tcW w:w="4723" w:type="dxa"/>
          </w:tcPr>
          <w:p w:rsidR="00F315BA" w:rsidRDefault="00F315BA" w:rsidP="00EB7B1D">
            <w:pPr>
              <w:pStyle w:val="TableParagraph"/>
              <w:spacing w:line="240" w:lineRule="auto"/>
              <w:ind w:left="109"/>
              <w:rPr>
                <w:sz w:val="20"/>
              </w:rPr>
            </w:pPr>
            <w:r>
              <w:rPr>
                <w:sz w:val="20"/>
              </w:rPr>
              <w:t>Функционирование Правительства РФ, высших исполнительных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</w:p>
          <w:p w:rsidR="00F315BA" w:rsidRDefault="00F315BA" w:rsidP="00EB7B1D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субъектов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РФ,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администраций</w:t>
            </w:r>
          </w:p>
        </w:tc>
        <w:tc>
          <w:tcPr>
            <w:tcW w:w="1564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44 709,3</w:t>
            </w:r>
          </w:p>
        </w:tc>
        <w:tc>
          <w:tcPr>
            <w:tcW w:w="1381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36 225,6</w:t>
            </w:r>
          </w:p>
        </w:tc>
        <w:tc>
          <w:tcPr>
            <w:tcW w:w="1314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33 404,7</w:t>
            </w:r>
          </w:p>
        </w:tc>
        <w:tc>
          <w:tcPr>
            <w:tcW w:w="1304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27 545,2</w:t>
            </w:r>
          </w:p>
        </w:tc>
        <w:tc>
          <w:tcPr>
            <w:tcW w:w="1295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74,7%</w:t>
            </w:r>
          </w:p>
        </w:tc>
        <w:tc>
          <w:tcPr>
            <w:tcW w:w="1305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92,2%</w:t>
            </w:r>
          </w:p>
        </w:tc>
        <w:tc>
          <w:tcPr>
            <w:tcW w:w="1238" w:type="dxa"/>
          </w:tcPr>
          <w:p w:rsidR="00F315BA" w:rsidRDefault="00C703EF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121,3%</w:t>
            </w:r>
          </w:p>
        </w:tc>
      </w:tr>
      <w:tr w:rsidR="00F315BA">
        <w:trPr>
          <w:trHeight w:val="690"/>
        </w:trPr>
        <w:tc>
          <w:tcPr>
            <w:tcW w:w="1532" w:type="dxa"/>
          </w:tcPr>
          <w:p w:rsidR="00F315BA" w:rsidRDefault="00F315BA" w:rsidP="00EB7B1D">
            <w:pPr>
              <w:pStyle w:val="TableParagraph"/>
              <w:spacing w:before="226" w:line="240" w:lineRule="auto"/>
              <w:rPr>
                <w:sz w:val="20"/>
              </w:rPr>
            </w:pPr>
          </w:p>
          <w:p w:rsidR="00F315BA" w:rsidRDefault="00F315BA" w:rsidP="00EB7B1D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0106</w:t>
            </w:r>
          </w:p>
        </w:tc>
        <w:tc>
          <w:tcPr>
            <w:tcW w:w="4723" w:type="dxa"/>
          </w:tcPr>
          <w:p w:rsidR="00F315BA" w:rsidRDefault="00F315BA" w:rsidP="00EB7B1D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финансовых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налоговых</w:t>
            </w:r>
          </w:p>
          <w:p w:rsidR="00F315BA" w:rsidRDefault="00F315BA" w:rsidP="00EB7B1D">
            <w:pPr>
              <w:pStyle w:val="TableParagraph"/>
              <w:spacing w:line="230" w:lineRule="atLeast"/>
              <w:ind w:left="109" w:right="612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таможенных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финансового (финансово-бюджетного) надзора</w:t>
            </w:r>
          </w:p>
        </w:tc>
        <w:tc>
          <w:tcPr>
            <w:tcW w:w="1564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1 222,3</w:t>
            </w:r>
          </w:p>
        </w:tc>
        <w:tc>
          <w:tcPr>
            <w:tcW w:w="1381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1 222,3</w:t>
            </w:r>
          </w:p>
        </w:tc>
        <w:tc>
          <w:tcPr>
            <w:tcW w:w="1314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1 222,3</w:t>
            </w:r>
          </w:p>
        </w:tc>
        <w:tc>
          <w:tcPr>
            <w:tcW w:w="1304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864,5</w:t>
            </w:r>
          </w:p>
        </w:tc>
        <w:tc>
          <w:tcPr>
            <w:tcW w:w="1295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100,0%</w:t>
            </w:r>
          </w:p>
        </w:tc>
        <w:tc>
          <w:tcPr>
            <w:tcW w:w="1305" w:type="dxa"/>
          </w:tcPr>
          <w:p w:rsidR="00F315BA" w:rsidRDefault="00F315BA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100,0%</w:t>
            </w:r>
          </w:p>
        </w:tc>
        <w:tc>
          <w:tcPr>
            <w:tcW w:w="1238" w:type="dxa"/>
          </w:tcPr>
          <w:p w:rsidR="00F315BA" w:rsidRDefault="00C703EF" w:rsidP="00F315BA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141,4%</w:t>
            </w:r>
          </w:p>
        </w:tc>
      </w:tr>
      <w:tr w:rsidR="00F315BA">
        <w:trPr>
          <w:trHeight w:val="311"/>
        </w:trPr>
        <w:tc>
          <w:tcPr>
            <w:tcW w:w="1532" w:type="dxa"/>
          </w:tcPr>
          <w:p w:rsidR="00F315BA" w:rsidRDefault="00F315BA" w:rsidP="00EB7B1D">
            <w:pPr>
              <w:pStyle w:val="TableParagraph"/>
              <w:spacing w:before="77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0107</w:t>
            </w:r>
          </w:p>
        </w:tc>
        <w:tc>
          <w:tcPr>
            <w:tcW w:w="4723" w:type="dxa"/>
          </w:tcPr>
          <w:p w:rsidR="00F315BA" w:rsidRDefault="00F315BA" w:rsidP="00EB7B1D">
            <w:pPr>
              <w:pStyle w:val="TableParagraph"/>
              <w:spacing w:before="77"/>
              <w:ind w:left="109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выборов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референдумов</w:t>
            </w:r>
          </w:p>
        </w:tc>
        <w:tc>
          <w:tcPr>
            <w:tcW w:w="1564" w:type="dxa"/>
          </w:tcPr>
          <w:p w:rsidR="00F315BA" w:rsidRDefault="00F315BA" w:rsidP="00F315BA">
            <w:pPr>
              <w:pStyle w:val="TableParagraph"/>
              <w:spacing w:before="77"/>
              <w:ind w:right="91"/>
              <w:jc w:val="center"/>
              <w:rPr>
                <w:sz w:val="20"/>
              </w:rPr>
            </w:pPr>
            <w:r>
              <w:rPr>
                <w:sz w:val="20"/>
              </w:rPr>
              <w:t>2 552,6</w:t>
            </w:r>
          </w:p>
        </w:tc>
        <w:tc>
          <w:tcPr>
            <w:tcW w:w="1381" w:type="dxa"/>
          </w:tcPr>
          <w:p w:rsidR="00F315BA" w:rsidRDefault="00F315BA" w:rsidP="00F315BA">
            <w:pPr>
              <w:pStyle w:val="TableParagraph"/>
              <w:spacing w:before="77"/>
              <w:ind w:righ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1 864,6</w:t>
            </w:r>
          </w:p>
        </w:tc>
        <w:tc>
          <w:tcPr>
            <w:tcW w:w="1314" w:type="dxa"/>
          </w:tcPr>
          <w:p w:rsidR="00F315BA" w:rsidRDefault="00F315BA" w:rsidP="00F315BA">
            <w:pPr>
              <w:pStyle w:val="TableParagraph"/>
              <w:spacing w:before="77"/>
              <w:ind w:right="9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304" w:type="dxa"/>
          </w:tcPr>
          <w:p w:rsidR="00F315BA" w:rsidRDefault="00F315BA" w:rsidP="00F315BA">
            <w:pPr>
              <w:pStyle w:val="TableParagraph"/>
              <w:spacing w:before="77"/>
              <w:ind w:right="9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95" w:type="dxa"/>
          </w:tcPr>
          <w:p w:rsidR="00F315BA" w:rsidRDefault="00F315BA" w:rsidP="00F315BA">
            <w:pPr>
              <w:pStyle w:val="TableParagraph"/>
              <w:spacing w:before="77"/>
              <w:ind w:left="16"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0,0%</w:t>
            </w:r>
          </w:p>
        </w:tc>
        <w:tc>
          <w:tcPr>
            <w:tcW w:w="1305" w:type="dxa"/>
          </w:tcPr>
          <w:p w:rsidR="00F315BA" w:rsidRDefault="00F315BA" w:rsidP="00F315BA">
            <w:pPr>
              <w:pStyle w:val="TableParagraph"/>
              <w:spacing w:before="77"/>
              <w:ind w:left="15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0,0%</w:t>
            </w:r>
          </w:p>
        </w:tc>
        <w:tc>
          <w:tcPr>
            <w:tcW w:w="1238" w:type="dxa"/>
          </w:tcPr>
          <w:p w:rsidR="00F315BA" w:rsidRDefault="00C703EF" w:rsidP="00F315BA">
            <w:pPr>
              <w:pStyle w:val="TableParagraph"/>
              <w:spacing w:before="77"/>
              <w:ind w:left="7" w:right="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315BA">
        <w:trPr>
          <w:trHeight w:val="316"/>
        </w:trPr>
        <w:tc>
          <w:tcPr>
            <w:tcW w:w="1532" w:type="dxa"/>
          </w:tcPr>
          <w:p w:rsidR="00F315BA" w:rsidRDefault="00F315BA" w:rsidP="00EB7B1D">
            <w:pPr>
              <w:pStyle w:val="TableParagraph"/>
              <w:spacing w:before="82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0111</w:t>
            </w:r>
          </w:p>
        </w:tc>
        <w:tc>
          <w:tcPr>
            <w:tcW w:w="4723" w:type="dxa"/>
          </w:tcPr>
          <w:p w:rsidR="00F315BA" w:rsidRDefault="00F315BA" w:rsidP="00EB7B1D">
            <w:pPr>
              <w:pStyle w:val="TableParagraph"/>
              <w:spacing w:before="8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Резервные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фонды</w:t>
            </w:r>
          </w:p>
        </w:tc>
        <w:tc>
          <w:tcPr>
            <w:tcW w:w="1564" w:type="dxa"/>
          </w:tcPr>
          <w:p w:rsidR="00F315BA" w:rsidRDefault="00F315BA" w:rsidP="00F315BA">
            <w:pPr>
              <w:pStyle w:val="TableParagraph"/>
              <w:spacing w:before="82"/>
              <w:ind w:right="91"/>
              <w:jc w:val="center"/>
              <w:rPr>
                <w:sz w:val="20"/>
              </w:rPr>
            </w:pPr>
            <w:r>
              <w:rPr>
                <w:sz w:val="20"/>
              </w:rPr>
              <w:t>1 558,3</w:t>
            </w:r>
          </w:p>
        </w:tc>
        <w:tc>
          <w:tcPr>
            <w:tcW w:w="1381" w:type="dxa"/>
          </w:tcPr>
          <w:p w:rsidR="00F315BA" w:rsidRDefault="00F315BA" w:rsidP="00F315BA">
            <w:pPr>
              <w:pStyle w:val="TableParagraph"/>
              <w:spacing w:before="82"/>
              <w:ind w:right="9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809,1</w:t>
            </w:r>
          </w:p>
        </w:tc>
        <w:tc>
          <w:tcPr>
            <w:tcW w:w="1314" w:type="dxa"/>
          </w:tcPr>
          <w:p w:rsidR="00F315BA" w:rsidRDefault="00F315BA" w:rsidP="00F315BA">
            <w:pPr>
              <w:pStyle w:val="TableParagraph"/>
              <w:spacing w:before="82"/>
              <w:ind w:right="9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304" w:type="dxa"/>
          </w:tcPr>
          <w:p w:rsidR="00F315BA" w:rsidRDefault="00F315BA" w:rsidP="00F315BA">
            <w:pPr>
              <w:pStyle w:val="TableParagraph"/>
              <w:spacing w:before="82"/>
              <w:ind w:right="9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95" w:type="dxa"/>
          </w:tcPr>
          <w:p w:rsidR="00F315BA" w:rsidRDefault="00F315BA" w:rsidP="00F315BA">
            <w:pPr>
              <w:pStyle w:val="TableParagraph"/>
              <w:spacing w:before="82"/>
              <w:ind w:left="16"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0,0%</w:t>
            </w:r>
          </w:p>
        </w:tc>
        <w:tc>
          <w:tcPr>
            <w:tcW w:w="1305" w:type="dxa"/>
          </w:tcPr>
          <w:p w:rsidR="00F315BA" w:rsidRDefault="00F315BA" w:rsidP="00F315BA">
            <w:pPr>
              <w:pStyle w:val="TableParagraph"/>
              <w:spacing w:before="82"/>
              <w:ind w:left="15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0,0%</w:t>
            </w:r>
          </w:p>
        </w:tc>
        <w:tc>
          <w:tcPr>
            <w:tcW w:w="1238" w:type="dxa"/>
          </w:tcPr>
          <w:p w:rsidR="00F315BA" w:rsidRDefault="00C703EF" w:rsidP="00F315BA">
            <w:pPr>
              <w:pStyle w:val="TableParagraph"/>
              <w:spacing w:before="82"/>
              <w:ind w:left="7" w:right="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315BA">
        <w:trPr>
          <w:trHeight w:val="316"/>
        </w:trPr>
        <w:tc>
          <w:tcPr>
            <w:tcW w:w="1532" w:type="dxa"/>
          </w:tcPr>
          <w:p w:rsidR="00F315BA" w:rsidRDefault="00F315BA" w:rsidP="00EB7B1D">
            <w:pPr>
              <w:pStyle w:val="TableParagraph"/>
              <w:spacing w:before="82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0113</w:t>
            </w:r>
          </w:p>
        </w:tc>
        <w:tc>
          <w:tcPr>
            <w:tcW w:w="4723" w:type="dxa"/>
          </w:tcPr>
          <w:p w:rsidR="00F315BA" w:rsidRDefault="00F315BA" w:rsidP="00EB7B1D">
            <w:pPr>
              <w:pStyle w:val="TableParagraph"/>
              <w:spacing w:before="8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Другие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общегосударственные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вопросы</w:t>
            </w:r>
          </w:p>
        </w:tc>
        <w:tc>
          <w:tcPr>
            <w:tcW w:w="1564" w:type="dxa"/>
          </w:tcPr>
          <w:p w:rsidR="00F315BA" w:rsidRDefault="00F315BA" w:rsidP="00F315BA">
            <w:pPr>
              <w:pStyle w:val="TableParagraph"/>
              <w:spacing w:before="82"/>
              <w:ind w:right="91"/>
              <w:jc w:val="center"/>
              <w:rPr>
                <w:sz w:val="20"/>
              </w:rPr>
            </w:pPr>
            <w:r>
              <w:rPr>
                <w:sz w:val="20"/>
              </w:rPr>
              <w:t>5 817,5</w:t>
            </w:r>
          </w:p>
        </w:tc>
        <w:tc>
          <w:tcPr>
            <w:tcW w:w="1381" w:type="dxa"/>
          </w:tcPr>
          <w:p w:rsidR="00F315BA" w:rsidRDefault="00F315BA" w:rsidP="00F315BA">
            <w:pPr>
              <w:pStyle w:val="TableParagraph"/>
              <w:spacing w:before="82"/>
              <w:ind w:right="95"/>
              <w:jc w:val="center"/>
              <w:rPr>
                <w:sz w:val="20"/>
              </w:rPr>
            </w:pPr>
            <w:r>
              <w:rPr>
                <w:sz w:val="20"/>
              </w:rPr>
              <w:t>3 554,9</w:t>
            </w:r>
          </w:p>
        </w:tc>
        <w:tc>
          <w:tcPr>
            <w:tcW w:w="1314" w:type="dxa"/>
          </w:tcPr>
          <w:p w:rsidR="00F315BA" w:rsidRDefault="00F315BA" w:rsidP="00F315BA">
            <w:pPr>
              <w:pStyle w:val="TableParagraph"/>
              <w:spacing w:before="82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2 231,3</w:t>
            </w:r>
          </w:p>
        </w:tc>
        <w:tc>
          <w:tcPr>
            <w:tcW w:w="1304" w:type="dxa"/>
          </w:tcPr>
          <w:p w:rsidR="00F315BA" w:rsidRDefault="00F315BA" w:rsidP="00F315BA">
            <w:pPr>
              <w:pStyle w:val="TableParagraph"/>
              <w:spacing w:before="82"/>
              <w:ind w:right="95"/>
              <w:jc w:val="center"/>
              <w:rPr>
                <w:sz w:val="20"/>
              </w:rPr>
            </w:pPr>
            <w:r>
              <w:rPr>
                <w:sz w:val="20"/>
              </w:rPr>
              <w:t>1 037,1</w:t>
            </w:r>
          </w:p>
        </w:tc>
        <w:tc>
          <w:tcPr>
            <w:tcW w:w="1295" w:type="dxa"/>
          </w:tcPr>
          <w:p w:rsidR="00F315BA" w:rsidRDefault="00F315BA" w:rsidP="00F315BA">
            <w:pPr>
              <w:pStyle w:val="TableParagraph"/>
              <w:spacing w:before="82"/>
              <w:ind w:left="11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38,4%</w:t>
            </w:r>
          </w:p>
        </w:tc>
        <w:tc>
          <w:tcPr>
            <w:tcW w:w="1305" w:type="dxa"/>
          </w:tcPr>
          <w:p w:rsidR="00F315BA" w:rsidRDefault="00F315BA" w:rsidP="00F315BA">
            <w:pPr>
              <w:pStyle w:val="TableParagraph"/>
              <w:spacing w:before="82"/>
              <w:ind w:left="1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62,8%</w:t>
            </w:r>
          </w:p>
        </w:tc>
        <w:tc>
          <w:tcPr>
            <w:tcW w:w="1238" w:type="dxa"/>
          </w:tcPr>
          <w:p w:rsidR="00F315BA" w:rsidRDefault="00C703EF" w:rsidP="00F315BA">
            <w:pPr>
              <w:pStyle w:val="TableParagraph"/>
              <w:spacing w:before="82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215,1%</w:t>
            </w:r>
          </w:p>
        </w:tc>
      </w:tr>
    </w:tbl>
    <w:p w:rsidR="00AF0E3F" w:rsidRPr="00C703EF" w:rsidRDefault="00AF0E3F">
      <w:pPr>
        <w:pStyle w:val="a3"/>
        <w:spacing w:before="2"/>
        <w:rPr>
          <w:b/>
        </w:rPr>
      </w:pPr>
    </w:p>
    <w:p w:rsidR="00C703EF" w:rsidRPr="00C703EF" w:rsidRDefault="00C703EF" w:rsidP="00C703EF">
      <w:pPr>
        <w:pStyle w:val="a6"/>
        <w:spacing w:before="0" w:beforeAutospacing="0" w:after="0" w:afterAutospacing="0"/>
        <w:ind w:firstLine="567"/>
        <w:rPr>
          <w:color w:val="000000"/>
        </w:rPr>
      </w:pPr>
      <w:r w:rsidRPr="00C703EF">
        <w:rPr>
          <w:b/>
          <w:color w:val="000000"/>
        </w:rPr>
        <w:t>По разделу 0100 «Общегосударственные вопросы»</w:t>
      </w:r>
      <w:r w:rsidRPr="00C703EF">
        <w:rPr>
          <w:color w:val="000000"/>
        </w:rPr>
        <w:t xml:space="preserve"> на 2026 год предусмотрены ассигнования в размере 63 061,8 тыс. руб., на 9 месяцев 2026 года </w:t>
      </w:r>
      <w:r w:rsidR="00EB7B1D">
        <w:rPr>
          <w:color w:val="000000"/>
        </w:rPr>
        <w:t>–</w:t>
      </w:r>
      <w:r w:rsidRPr="00C703EF">
        <w:rPr>
          <w:color w:val="000000"/>
        </w:rPr>
        <w:t xml:space="preserve"> 49 849,1 тыс. руб. Фактические расходы составили 42 377,8 тыс. руб., или 85,0% к плану отчётного периода. По сравнению с соответству</w:t>
      </w:r>
      <w:r w:rsidR="00EB7B1D">
        <w:rPr>
          <w:color w:val="000000"/>
        </w:rPr>
        <w:t xml:space="preserve">ющим </w:t>
      </w:r>
      <w:r w:rsidRPr="00C703EF">
        <w:rPr>
          <w:color w:val="000000"/>
        </w:rPr>
        <w:t>периодом 2025 года расходы увеличились на 22,0%.</w:t>
      </w:r>
      <w:r w:rsidR="008E6437">
        <w:rPr>
          <w:color w:val="000000"/>
        </w:rPr>
        <w:t xml:space="preserve"> </w:t>
      </w:r>
    </w:p>
    <w:p w:rsidR="00215A4D" w:rsidRPr="00215A4D" w:rsidRDefault="00215A4D" w:rsidP="00215A4D">
      <w:pPr>
        <w:pStyle w:val="a6"/>
        <w:spacing w:before="0" w:beforeAutospacing="0" w:after="0" w:afterAutospacing="0"/>
        <w:ind w:firstLine="567"/>
        <w:rPr>
          <w:color w:val="000000" w:themeColor="text1"/>
        </w:rPr>
      </w:pPr>
      <w:r w:rsidRPr="00215A4D">
        <w:rPr>
          <w:b/>
          <w:color w:val="000000" w:themeColor="text1"/>
        </w:rPr>
        <w:t>По подразделу 0102 «Функционирование высшего должностного лица субъекта Российской Федерации и муниципального образования»</w:t>
      </w:r>
      <w:r w:rsidRPr="00215A4D">
        <w:rPr>
          <w:color w:val="000000" w:themeColor="text1"/>
        </w:rPr>
        <w:t xml:space="preserve"> на 2026 год предусмотрены ассигнования в размере 4 604,2 тыс. руб., на 9 месяцев 2026 года </w:t>
      </w:r>
      <w:r w:rsidR="00822F63">
        <w:rPr>
          <w:color w:val="000000" w:themeColor="text1"/>
        </w:rPr>
        <w:t>–</w:t>
      </w:r>
      <w:r w:rsidRPr="00215A4D">
        <w:rPr>
          <w:color w:val="000000" w:themeColor="text1"/>
        </w:rPr>
        <w:t xml:space="preserve"> 4 112,2 тыс. руб. Фактические расходы составили 3 596,5 тыс. руб., или 87,5% к плану отчётного периода. Не исполнено на 515,7 тыс. руб. По сравнению с соответствующим периодом 2025 года расходы увеличились на 297,7 тыс. руб., или на 9,0%.</w:t>
      </w:r>
    </w:p>
    <w:p w:rsidR="00215A4D" w:rsidRPr="00215A4D" w:rsidRDefault="00215A4D" w:rsidP="00215A4D">
      <w:pPr>
        <w:pStyle w:val="a6"/>
        <w:spacing w:before="0" w:beforeAutospacing="0" w:after="0" w:afterAutospacing="0"/>
        <w:ind w:firstLine="567"/>
        <w:rPr>
          <w:color w:val="000000" w:themeColor="text1"/>
        </w:rPr>
      </w:pPr>
      <w:r w:rsidRPr="00215A4D">
        <w:rPr>
          <w:b/>
          <w:color w:val="000000" w:themeColor="text1"/>
        </w:rPr>
        <w:t>По подразделу 0103 «Функционирование законодательных (представительных) органов государственной власти и представительных органов муниципальных образований»</w:t>
      </w:r>
      <w:r w:rsidRPr="00215A4D">
        <w:rPr>
          <w:color w:val="000000" w:themeColor="text1"/>
        </w:rPr>
        <w:t xml:space="preserve"> на 2026 год предусмотрены ассигнования в размере 2 597,5 тыс. руб., на 9 месяцев 2026 года </w:t>
      </w:r>
      <w:r w:rsidR="00822F63">
        <w:rPr>
          <w:color w:val="000000" w:themeColor="text1"/>
        </w:rPr>
        <w:t>–</w:t>
      </w:r>
      <w:r w:rsidRPr="00215A4D">
        <w:rPr>
          <w:color w:val="000000" w:themeColor="text1"/>
        </w:rPr>
        <w:t xml:space="preserve"> 2 060,3 тыс. руб. Фактические расходы составили 1 923,0 тыс. руб., или 93,3% к плану отчётного периода. Не исполнено на 137,3 тыс. руб. По сравнению с соответствующим периодом 2025 года расходы снизились на 63,2 тыс. руб., или на 3,2%.</w:t>
      </w:r>
    </w:p>
    <w:p w:rsidR="00215A4D" w:rsidRPr="00215A4D" w:rsidRDefault="00215A4D" w:rsidP="00215A4D">
      <w:pPr>
        <w:pStyle w:val="a6"/>
        <w:spacing w:before="0" w:beforeAutospacing="0" w:after="0" w:afterAutospacing="0"/>
        <w:ind w:firstLine="567"/>
        <w:rPr>
          <w:color w:val="000000" w:themeColor="text1"/>
        </w:rPr>
      </w:pPr>
      <w:r w:rsidRPr="00215A4D">
        <w:rPr>
          <w:b/>
          <w:color w:val="000000" w:themeColor="text1"/>
        </w:rPr>
        <w:lastRenderedPageBreak/>
        <w:t>По подразделу 0104 «Функционирование Правительства РФ, высших исполнительных органов государственной власти субъектов РФ, местных администраций»</w:t>
      </w:r>
      <w:r w:rsidRPr="00215A4D">
        <w:rPr>
          <w:color w:val="000000" w:themeColor="text1"/>
        </w:rPr>
        <w:t xml:space="preserve"> на 2026 год предусмотрены ассигнования в размере 44 709,3 тыс. руб., на 9 месяцев 2026 года </w:t>
      </w:r>
      <w:r w:rsidR="00822F63">
        <w:rPr>
          <w:color w:val="000000" w:themeColor="text1"/>
        </w:rPr>
        <w:t>–</w:t>
      </w:r>
      <w:r w:rsidRPr="00215A4D">
        <w:rPr>
          <w:color w:val="000000" w:themeColor="text1"/>
        </w:rPr>
        <w:t xml:space="preserve"> 36 225,6 тыс. руб. Фактические расходы составили 33 404,7 тыс. руб., или 92,2% к плану отчётного периода. Не исполнено на 2 820,9 тыс. руб. По сравнению с соответствующим периодом 2025 года расходы увеличились на 5 859,5 тыс. руб., или на 21,3%.</w:t>
      </w:r>
    </w:p>
    <w:p w:rsidR="00215A4D" w:rsidRPr="00215A4D" w:rsidRDefault="00215A4D" w:rsidP="00215A4D">
      <w:pPr>
        <w:pStyle w:val="a6"/>
        <w:spacing w:before="0" w:beforeAutospacing="0" w:after="0" w:afterAutospacing="0"/>
        <w:ind w:firstLine="567"/>
        <w:rPr>
          <w:color w:val="000000" w:themeColor="text1"/>
        </w:rPr>
      </w:pPr>
      <w:r w:rsidRPr="00215A4D">
        <w:rPr>
          <w:b/>
          <w:color w:val="000000" w:themeColor="text1"/>
        </w:rPr>
        <w:t>По подразделу 0106 «Обеспечение деятельности финансовых, налоговых и таможенных органов и органов финансового (финансово-бюджетного) надзора»</w:t>
      </w:r>
      <w:r w:rsidRPr="00215A4D">
        <w:rPr>
          <w:color w:val="000000" w:themeColor="text1"/>
        </w:rPr>
        <w:t xml:space="preserve"> на 2026 год предусмотрены ассигнования в размере 1 222,3 тыс. руб., на 9 месяцев 2026 года </w:t>
      </w:r>
      <w:r w:rsidR="00822F63">
        <w:rPr>
          <w:color w:val="000000" w:themeColor="text1"/>
        </w:rPr>
        <w:t>–</w:t>
      </w:r>
      <w:r w:rsidRPr="00215A4D">
        <w:rPr>
          <w:color w:val="000000" w:themeColor="text1"/>
        </w:rPr>
        <w:t xml:space="preserve"> 1 222,3 тыс. руб. Фактические расходы составили 1 222,3 тыс. руб., или 100,0% к плану отчётного периода. По сравнению с соответствующим периодом 2025 года расходы увеличились на 357,8 тыс. руб., или на 41,4%.</w:t>
      </w:r>
    </w:p>
    <w:p w:rsidR="00215A4D" w:rsidRPr="00215A4D" w:rsidRDefault="00215A4D" w:rsidP="00215A4D">
      <w:pPr>
        <w:pStyle w:val="a6"/>
        <w:spacing w:before="0" w:beforeAutospacing="0" w:after="0" w:afterAutospacing="0"/>
        <w:ind w:firstLine="567"/>
        <w:rPr>
          <w:color w:val="000000" w:themeColor="text1"/>
        </w:rPr>
      </w:pPr>
      <w:r w:rsidRPr="00215A4D">
        <w:rPr>
          <w:b/>
          <w:color w:val="000000" w:themeColor="text1"/>
        </w:rPr>
        <w:t>По подразделу 0107 «Обеспечение проведения выборов и референдумов»</w:t>
      </w:r>
      <w:r w:rsidRPr="00215A4D">
        <w:rPr>
          <w:color w:val="000000" w:themeColor="text1"/>
        </w:rPr>
        <w:t xml:space="preserve"> на 2026 год предусмотрены ассигнования в размере 2 552,6 тыс. руб., на 9 месяцев 2026 года </w:t>
      </w:r>
      <w:r w:rsidR="00822F63">
        <w:rPr>
          <w:color w:val="000000" w:themeColor="text1"/>
        </w:rPr>
        <w:t>–</w:t>
      </w:r>
      <w:r w:rsidRPr="00215A4D">
        <w:rPr>
          <w:color w:val="000000" w:themeColor="text1"/>
        </w:rPr>
        <w:t xml:space="preserve"> 1 864,6 тыс. руб. Фактические расходы составили 0,0 тыс. руб., или 0,0% к плану отчётного периода. Не исполнено на 1 864,6 тыс. руб.</w:t>
      </w:r>
    </w:p>
    <w:p w:rsidR="00215A4D" w:rsidRPr="00215A4D" w:rsidRDefault="00215A4D" w:rsidP="00215A4D">
      <w:pPr>
        <w:pStyle w:val="a6"/>
        <w:spacing w:before="0" w:beforeAutospacing="0" w:after="0" w:afterAutospacing="0"/>
        <w:ind w:firstLine="567"/>
        <w:rPr>
          <w:color w:val="000000" w:themeColor="text1"/>
        </w:rPr>
      </w:pPr>
      <w:r w:rsidRPr="00215A4D">
        <w:rPr>
          <w:b/>
          <w:color w:val="000000" w:themeColor="text1"/>
        </w:rPr>
        <w:t>По подразделу 0111 «Резервные фонды»</w:t>
      </w:r>
      <w:r w:rsidRPr="00215A4D">
        <w:rPr>
          <w:color w:val="000000" w:themeColor="text1"/>
        </w:rPr>
        <w:t xml:space="preserve"> на 2026 год предусмотрены ассигнования в размере 1 558,3 тыс. руб., на 9 месяцев 2026 года </w:t>
      </w:r>
      <w:r w:rsidR="00822F63">
        <w:rPr>
          <w:color w:val="000000" w:themeColor="text1"/>
        </w:rPr>
        <w:t>–</w:t>
      </w:r>
      <w:r w:rsidRPr="00215A4D">
        <w:rPr>
          <w:color w:val="000000" w:themeColor="text1"/>
        </w:rPr>
        <w:t xml:space="preserve"> 809,1 тыс. руб. Фактические расходы составили 0,0 тыс. руб., или 0,0% к плану отчётного периода. Не исполнено на 809,1 тыс. руб.</w:t>
      </w:r>
    </w:p>
    <w:p w:rsidR="00215A4D" w:rsidRPr="00215A4D" w:rsidRDefault="00215A4D" w:rsidP="00215A4D">
      <w:pPr>
        <w:pStyle w:val="a6"/>
        <w:spacing w:before="0" w:beforeAutospacing="0" w:after="0" w:afterAutospacing="0"/>
        <w:ind w:firstLine="567"/>
        <w:rPr>
          <w:color w:val="000000" w:themeColor="text1"/>
        </w:rPr>
      </w:pPr>
      <w:r w:rsidRPr="00215A4D">
        <w:rPr>
          <w:b/>
          <w:color w:val="000000" w:themeColor="text1"/>
        </w:rPr>
        <w:t>По подразделу 0113 «Другие общегосударственные вопросы»</w:t>
      </w:r>
      <w:r w:rsidRPr="00215A4D">
        <w:rPr>
          <w:color w:val="000000" w:themeColor="text1"/>
        </w:rPr>
        <w:t xml:space="preserve"> на 2026 год предусмотрены ассигнования в размере 5 817,5 тыс. руб., на 9 месяцев 2026 года </w:t>
      </w:r>
      <w:r w:rsidR="00822F63">
        <w:rPr>
          <w:color w:val="000000" w:themeColor="text1"/>
        </w:rPr>
        <w:t>–</w:t>
      </w:r>
      <w:r w:rsidRPr="00215A4D">
        <w:rPr>
          <w:color w:val="000000" w:themeColor="text1"/>
        </w:rPr>
        <w:t xml:space="preserve"> 3 554,9 тыс. руб. Фактические расходы составили 2 231,3 тыс. руб., или 62,8% к плану отчётного периода. Не исполнено на 1 323,7 тыс. руб. По сравнению с соответствующим периодом 2025 года расходы увеличились на 1 194,2 тыс. руб., или на 115,1%.</w:t>
      </w:r>
    </w:p>
    <w:p w:rsidR="00AF0E3F" w:rsidRDefault="00AF0E3F">
      <w:pPr>
        <w:pStyle w:val="a3"/>
        <w:spacing w:before="3"/>
      </w:pPr>
    </w:p>
    <w:p w:rsidR="00AF0E3F" w:rsidRDefault="00BE6C0F">
      <w:pPr>
        <w:pStyle w:val="Heading1"/>
        <w:spacing w:line="275" w:lineRule="exact"/>
        <w:ind w:left="1770"/>
      </w:pPr>
      <w:r>
        <w:t>Раздел</w:t>
      </w:r>
      <w:r>
        <w:rPr>
          <w:spacing w:val="-5"/>
        </w:rPr>
        <w:t xml:space="preserve"> </w:t>
      </w:r>
      <w:r>
        <w:t>2.2.</w:t>
      </w:r>
      <w:r>
        <w:rPr>
          <w:spacing w:val="-1"/>
        </w:rPr>
        <w:t xml:space="preserve"> </w:t>
      </w:r>
      <w:r>
        <w:t>«Национальная</w:t>
      </w:r>
      <w:r>
        <w:rPr>
          <w:spacing w:val="-8"/>
        </w:rPr>
        <w:t xml:space="preserve"> </w:t>
      </w:r>
      <w:r>
        <w:t>безопасность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правоохранительная</w:t>
      </w:r>
      <w:r>
        <w:rPr>
          <w:spacing w:val="-3"/>
        </w:rPr>
        <w:t xml:space="preserve"> </w:t>
      </w:r>
      <w:r>
        <w:rPr>
          <w:spacing w:val="-2"/>
        </w:rPr>
        <w:t>деятельность»</w:t>
      </w:r>
    </w:p>
    <w:p w:rsidR="00AF0E3F" w:rsidRDefault="00BE6C0F" w:rsidP="00BE4166">
      <w:pPr>
        <w:pStyle w:val="a3"/>
        <w:spacing w:after="6" w:line="275" w:lineRule="exact"/>
        <w:ind w:left="14601" w:right="145" w:hanging="142"/>
        <w:jc w:val="center"/>
      </w:pPr>
      <w:r>
        <w:t>тыс.</w:t>
      </w:r>
      <w:r>
        <w:rPr>
          <w:spacing w:val="-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4723"/>
        <w:gridCol w:w="1626"/>
        <w:gridCol w:w="1312"/>
        <w:gridCol w:w="1312"/>
        <w:gridCol w:w="1310"/>
        <w:gridCol w:w="1294"/>
        <w:gridCol w:w="1376"/>
        <w:gridCol w:w="1330"/>
      </w:tblGrid>
      <w:tr w:rsidR="00AF0E3F">
        <w:trPr>
          <w:trHeight w:val="647"/>
        </w:trPr>
        <w:tc>
          <w:tcPr>
            <w:tcW w:w="1532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1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10"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 классификации</w:t>
            </w:r>
          </w:p>
        </w:tc>
        <w:tc>
          <w:tcPr>
            <w:tcW w:w="4723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2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24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626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line="240" w:lineRule="auto"/>
              <w:ind w:left="135" w:right="122" w:hanging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Бюджет, </w:t>
            </w:r>
            <w:r>
              <w:rPr>
                <w:sz w:val="20"/>
              </w:rPr>
              <w:t>принятый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СД,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учетом внесенных </w:t>
            </w:r>
            <w:r>
              <w:rPr>
                <w:sz w:val="20"/>
              </w:rPr>
              <w:t xml:space="preserve">изменений на </w:t>
            </w:r>
            <w:r>
              <w:rPr>
                <w:spacing w:val="-4"/>
                <w:sz w:val="20"/>
              </w:rPr>
              <w:t>год</w:t>
            </w:r>
          </w:p>
          <w:p w:rsidR="00AF0E3F" w:rsidRDefault="00BE6C0F">
            <w:pPr>
              <w:pStyle w:val="TableParagraph"/>
              <w:spacing w:line="228" w:lineRule="exact"/>
              <w:ind w:left="17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(от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27.11.2025</w:t>
            </w:r>
            <w:proofErr w:type="gramEnd"/>
          </w:p>
          <w:p w:rsidR="00AF0E3F" w:rsidRDefault="00BE6C0F">
            <w:pPr>
              <w:pStyle w:val="TableParagraph"/>
              <w:spacing w:line="212" w:lineRule="exact"/>
              <w:ind w:left="17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312" w:type="dxa"/>
            <w:vMerge w:val="restart"/>
            <w:tcBorders>
              <w:bottom w:val="nil"/>
            </w:tcBorders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1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228" w:right="217" w:firstLine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План </w:t>
            </w: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12" w:type="dxa"/>
            <w:vMerge w:val="restart"/>
            <w:tcBorders>
              <w:bottom w:val="nil"/>
            </w:tcBorders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1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16" w:right="120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2026.</w:t>
            </w:r>
          </w:p>
        </w:tc>
        <w:tc>
          <w:tcPr>
            <w:tcW w:w="1310" w:type="dxa"/>
            <w:vMerge w:val="restart"/>
            <w:tcBorders>
              <w:bottom w:val="nil"/>
            </w:tcBorders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1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15" w:right="119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2025г.</w:t>
            </w:r>
          </w:p>
        </w:tc>
        <w:tc>
          <w:tcPr>
            <w:tcW w:w="2670" w:type="dxa"/>
            <w:gridSpan w:val="2"/>
          </w:tcPr>
          <w:p w:rsidR="00AF0E3F" w:rsidRDefault="00BE6C0F">
            <w:pPr>
              <w:pStyle w:val="TableParagraph"/>
              <w:spacing w:before="86" w:line="240" w:lineRule="auto"/>
              <w:ind w:left="1081" w:right="370" w:hanging="706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330" w:type="dxa"/>
            <w:vMerge w:val="restart"/>
            <w:tcBorders>
              <w:bottom w:val="nil"/>
            </w:tcBorders>
          </w:tcPr>
          <w:p w:rsidR="00AF0E3F" w:rsidRDefault="00AF0E3F">
            <w:pPr>
              <w:pStyle w:val="TableParagraph"/>
              <w:spacing w:before="226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  <w:p w:rsidR="00AF0E3F" w:rsidRDefault="00BE6C0F">
            <w:pPr>
              <w:pStyle w:val="TableParagraph"/>
              <w:spacing w:before="1" w:line="240" w:lineRule="auto"/>
              <w:ind w:left="7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AF0E3F" w:rsidRDefault="00BE6C0F">
            <w:pPr>
              <w:pStyle w:val="TableParagraph"/>
              <w:spacing w:before="1" w:line="240" w:lineRule="auto"/>
              <w:ind w:left="4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AF0E3F" w:rsidTr="00E30132">
        <w:trPr>
          <w:trHeight w:val="1180"/>
        </w:trPr>
        <w:tc>
          <w:tcPr>
            <w:tcW w:w="1532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4723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626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1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8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376" w:type="dxa"/>
          </w:tcPr>
          <w:p w:rsidR="00AF0E3F" w:rsidRDefault="00AF0E3F">
            <w:pPr>
              <w:pStyle w:val="TableParagraph"/>
              <w:spacing w:before="125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before="1" w:line="240" w:lineRule="auto"/>
              <w:ind w:left="339" w:hanging="82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30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</w:tr>
      <w:tr w:rsidR="00AF0E3F" w:rsidTr="00E30132">
        <w:trPr>
          <w:trHeight w:val="316"/>
        </w:trPr>
        <w:tc>
          <w:tcPr>
            <w:tcW w:w="1532" w:type="dxa"/>
          </w:tcPr>
          <w:p w:rsidR="00AF0E3F" w:rsidRDefault="00BE6C0F">
            <w:pPr>
              <w:pStyle w:val="TableParagraph"/>
              <w:spacing w:before="82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23" w:type="dxa"/>
          </w:tcPr>
          <w:p w:rsidR="00AF0E3F" w:rsidRDefault="00BE6C0F">
            <w:pPr>
              <w:pStyle w:val="TableParagraph"/>
              <w:spacing w:before="8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17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12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12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15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4" w:type="dxa"/>
          </w:tcPr>
          <w:p w:rsidR="00AF0E3F" w:rsidRDefault="00BE6C0F">
            <w:pPr>
              <w:pStyle w:val="TableParagraph"/>
              <w:spacing w:before="82"/>
              <w:ind w:left="8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76" w:type="dxa"/>
          </w:tcPr>
          <w:p w:rsidR="00AF0E3F" w:rsidRDefault="00BE6C0F">
            <w:pPr>
              <w:pStyle w:val="TableParagraph"/>
              <w:spacing w:before="82"/>
              <w:ind w:left="8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30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1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D525EA" w:rsidTr="00803D0F">
        <w:trPr>
          <w:trHeight w:val="460"/>
        </w:trPr>
        <w:tc>
          <w:tcPr>
            <w:tcW w:w="1532" w:type="dxa"/>
          </w:tcPr>
          <w:p w:rsidR="00D525EA" w:rsidRDefault="00D525EA">
            <w:pPr>
              <w:pStyle w:val="TableParagraph"/>
              <w:spacing w:line="240" w:lineRule="auto"/>
              <w:rPr>
                <w:sz w:val="20"/>
              </w:rPr>
            </w:pPr>
          </w:p>
          <w:p w:rsidR="00D525EA" w:rsidRDefault="00D525EA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0300</w:t>
            </w:r>
          </w:p>
        </w:tc>
        <w:tc>
          <w:tcPr>
            <w:tcW w:w="4723" w:type="dxa"/>
          </w:tcPr>
          <w:p w:rsidR="00D525EA" w:rsidRDefault="00D525EA">
            <w:pPr>
              <w:pStyle w:val="TableParagraph"/>
              <w:spacing w:line="230" w:lineRule="atLeast"/>
              <w:ind w:left="109" w:right="1431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безопасность и правоохранительная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</w:p>
        </w:tc>
        <w:tc>
          <w:tcPr>
            <w:tcW w:w="1626" w:type="dxa"/>
            <w:vAlign w:val="center"/>
          </w:tcPr>
          <w:p w:rsidR="00D525EA" w:rsidRDefault="00D525EA" w:rsidP="00803D0F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10 125,0</w:t>
            </w:r>
          </w:p>
        </w:tc>
        <w:tc>
          <w:tcPr>
            <w:tcW w:w="1312" w:type="dxa"/>
            <w:vAlign w:val="center"/>
          </w:tcPr>
          <w:p w:rsidR="00D525EA" w:rsidRDefault="00D525EA" w:rsidP="00803D0F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8 829,1</w:t>
            </w:r>
          </w:p>
        </w:tc>
        <w:tc>
          <w:tcPr>
            <w:tcW w:w="1312" w:type="dxa"/>
            <w:vAlign w:val="center"/>
          </w:tcPr>
          <w:p w:rsidR="00D525EA" w:rsidRDefault="00D525EA" w:rsidP="00803D0F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2 432,1</w:t>
            </w:r>
          </w:p>
        </w:tc>
        <w:tc>
          <w:tcPr>
            <w:tcW w:w="1310" w:type="dxa"/>
            <w:vAlign w:val="center"/>
          </w:tcPr>
          <w:p w:rsidR="00D525EA" w:rsidRDefault="00D525EA" w:rsidP="00803D0F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2 080,2</w:t>
            </w:r>
          </w:p>
        </w:tc>
        <w:tc>
          <w:tcPr>
            <w:tcW w:w="1294" w:type="dxa"/>
            <w:vAlign w:val="center"/>
          </w:tcPr>
          <w:p w:rsidR="00D525EA" w:rsidRDefault="00D525EA" w:rsidP="00803D0F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24,0%</w:t>
            </w:r>
          </w:p>
        </w:tc>
        <w:tc>
          <w:tcPr>
            <w:tcW w:w="1376" w:type="dxa"/>
            <w:vAlign w:val="center"/>
          </w:tcPr>
          <w:p w:rsidR="00D525EA" w:rsidRDefault="00D525EA" w:rsidP="00803D0F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27,5%</w:t>
            </w:r>
          </w:p>
        </w:tc>
        <w:tc>
          <w:tcPr>
            <w:tcW w:w="1330" w:type="dxa"/>
            <w:vAlign w:val="center"/>
          </w:tcPr>
          <w:p w:rsidR="00D525EA" w:rsidRDefault="00D525EA" w:rsidP="00803D0F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t>116,9%</w:t>
            </w:r>
          </w:p>
        </w:tc>
      </w:tr>
      <w:tr w:rsidR="00D525EA" w:rsidTr="00803D0F">
        <w:trPr>
          <w:trHeight w:val="316"/>
        </w:trPr>
        <w:tc>
          <w:tcPr>
            <w:tcW w:w="1532" w:type="dxa"/>
          </w:tcPr>
          <w:p w:rsidR="00D525EA" w:rsidRDefault="00D525EA">
            <w:pPr>
              <w:pStyle w:val="TableParagraph"/>
              <w:spacing w:before="82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0309</w:t>
            </w:r>
          </w:p>
        </w:tc>
        <w:tc>
          <w:tcPr>
            <w:tcW w:w="4723" w:type="dxa"/>
          </w:tcPr>
          <w:p w:rsidR="00D525EA" w:rsidRDefault="00D525EA">
            <w:pPr>
              <w:pStyle w:val="TableParagraph"/>
              <w:spacing w:before="82"/>
              <w:ind w:left="109"/>
              <w:rPr>
                <w:sz w:val="20"/>
              </w:rPr>
            </w:pPr>
            <w:r>
              <w:rPr>
                <w:sz w:val="20"/>
              </w:rPr>
              <w:t>Гражданская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оборона</w:t>
            </w:r>
          </w:p>
        </w:tc>
        <w:tc>
          <w:tcPr>
            <w:tcW w:w="1626" w:type="dxa"/>
            <w:vAlign w:val="center"/>
          </w:tcPr>
          <w:p w:rsidR="00D525EA" w:rsidRDefault="00D525EA" w:rsidP="00803D0F">
            <w:pPr>
              <w:pStyle w:val="TableParagraph"/>
              <w:spacing w:before="82"/>
              <w:ind w:right="91"/>
              <w:jc w:val="center"/>
              <w:rPr>
                <w:sz w:val="20"/>
              </w:rPr>
            </w:pPr>
            <w:r>
              <w:rPr>
                <w:sz w:val="20"/>
              </w:rPr>
              <w:t>1 860,0</w:t>
            </w:r>
          </w:p>
        </w:tc>
        <w:tc>
          <w:tcPr>
            <w:tcW w:w="1312" w:type="dxa"/>
            <w:vAlign w:val="center"/>
          </w:tcPr>
          <w:p w:rsidR="00D525EA" w:rsidRDefault="00D525EA" w:rsidP="00803D0F">
            <w:pPr>
              <w:pStyle w:val="TableParagraph"/>
              <w:spacing w:before="82"/>
              <w:ind w:right="92"/>
              <w:jc w:val="center"/>
              <w:rPr>
                <w:sz w:val="20"/>
              </w:rPr>
            </w:pPr>
            <w:r>
              <w:rPr>
                <w:sz w:val="20"/>
              </w:rPr>
              <w:t>1 685,0</w:t>
            </w:r>
          </w:p>
        </w:tc>
        <w:tc>
          <w:tcPr>
            <w:tcW w:w="1312" w:type="dxa"/>
            <w:vAlign w:val="center"/>
          </w:tcPr>
          <w:p w:rsidR="00D525EA" w:rsidRDefault="00D525EA" w:rsidP="00803D0F">
            <w:pPr>
              <w:pStyle w:val="TableParagraph"/>
              <w:spacing w:before="82"/>
              <w:ind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1 199,8</w:t>
            </w:r>
          </w:p>
        </w:tc>
        <w:tc>
          <w:tcPr>
            <w:tcW w:w="1310" w:type="dxa"/>
            <w:vAlign w:val="center"/>
          </w:tcPr>
          <w:p w:rsidR="00D525EA" w:rsidRDefault="00D525EA" w:rsidP="00803D0F">
            <w:pPr>
              <w:pStyle w:val="TableParagraph"/>
              <w:spacing w:before="82"/>
              <w:ind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491,7</w:t>
            </w:r>
          </w:p>
        </w:tc>
        <w:tc>
          <w:tcPr>
            <w:tcW w:w="1294" w:type="dxa"/>
            <w:vAlign w:val="center"/>
          </w:tcPr>
          <w:p w:rsidR="00D525EA" w:rsidRDefault="00D525EA" w:rsidP="00803D0F">
            <w:pPr>
              <w:pStyle w:val="TableParagraph"/>
              <w:spacing w:before="82"/>
              <w:ind w:left="8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64,5%</w:t>
            </w:r>
          </w:p>
        </w:tc>
        <w:tc>
          <w:tcPr>
            <w:tcW w:w="1376" w:type="dxa"/>
            <w:vAlign w:val="center"/>
          </w:tcPr>
          <w:p w:rsidR="00D525EA" w:rsidRDefault="00D525EA" w:rsidP="00803D0F">
            <w:pPr>
              <w:pStyle w:val="TableParagraph"/>
              <w:spacing w:before="82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71,2%</w:t>
            </w:r>
          </w:p>
        </w:tc>
        <w:tc>
          <w:tcPr>
            <w:tcW w:w="1330" w:type="dxa"/>
            <w:vAlign w:val="center"/>
          </w:tcPr>
          <w:p w:rsidR="00D525EA" w:rsidRDefault="00D525EA" w:rsidP="00803D0F">
            <w:pPr>
              <w:pStyle w:val="TableParagraph"/>
              <w:spacing w:before="82"/>
              <w:ind w:left="8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244,0%</w:t>
            </w:r>
          </w:p>
        </w:tc>
      </w:tr>
      <w:tr w:rsidR="00D525EA" w:rsidTr="00803D0F">
        <w:trPr>
          <w:trHeight w:val="691"/>
        </w:trPr>
        <w:tc>
          <w:tcPr>
            <w:tcW w:w="1532" w:type="dxa"/>
          </w:tcPr>
          <w:p w:rsidR="00D525EA" w:rsidRDefault="00D525EA">
            <w:pPr>
              <w:pStyle w:val="TableParagraph"/>
              <w:spacing w:before="226" w:line="240" w:lineRule="auto"/>
              <w:rPr>
                <w:sz w:val="20"/>
              </w:rPr>
            </w:pPr>
          </w:p>
          <w:p w:rsidR="00D525EA" w:rsidRDefault="00D525EA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0310</w:t>
            </w:r>
          </w:p>
        </w:tc>
        <w:tc>
          <w:tcPr>
            <w:tcW w:w="4723" w:type="dxa"/>
          </w:tcPr>
          <w:p w:rsidR="00D525EA" w:rsidRDefault="00D525EA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Защита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чрезвычайных</w:t>
            </w:r>
            <w:proofErr w:type="gramEnd"/>
          </w:p>
          <w:p w:rsidR="00D525EA" w:rsidRDefault="00D525EA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ситуаций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техногенного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характера, пожарной безопасности</w:t>
            </w:r>
          </w:p>
        </w:tc>
        <w:tc>
          <w:tcPr>
            <w:tcW w:w="1626" w:type="dxa"/>
            <w:vAlign w:val="center"/>
          </w:tcPr>
          <w:p w:rsidR="00D525EA" w:rsidRDefault="00D525EA" w:rsidP="00803D0F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6 720,0</w:t>
            </w:r>
          </w:p>
        </w:tc>
        <w:tc>
          <w:tcPr>
            <w:tcW w:w="1312" w:type="dxa"/>
            <w:vAlign w:val="center"/>
          </w:tcPr>
          <w:p w:rsidR="00D525EA" w:rsidRDefault="00D525EA" w:rsidP="00803D0F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5 749,1</w:t>
            </w:r>
          </w:p>
        </w:tc>
        <w:tc>
          <w:tcPr>
            <w:tcW w:w="1312" w:type="dxa"/>
            <w:vAlign w:val="center"/>
          </w:tcPr>
          <w:p w:rsidR="00D525EA" w:rsidRDefault="00D525EA" w:rsidP="00803D0F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291,5</w:t>
            </w:r>
          </w:p>
        </w:tc>
        <w:tc>
          <w:tcPr>
            <w:tcW w:w="1310" w:type="dxa"/>
            <w:vAlign w:val="center"/>
          </w:tcPr>
          <w:p w:rsidR="00D525EA" w:rsidRDefault="00D525EA" w:rsidP="00803D0F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164,0</w:t>
            </w:r>
          </w:p>
        </w:tc>
        <w:tc>
          <w:tcPr>
            <w:tcW w:w="1294" w:type="dxa"/>
            <w:vAlign w:val="center"/>
          </w:tcPr>
          <w:p w:rsidR="00D525EA" w:rsidRDefault="00D525EA" w:rsidP="00803D0F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4,3%</w:t>
            </w:r>
          </w:p>
        </w:tc>
        <w:tc>
          <w:tcPr>
            <w:tcW w:w="1376" w:type="dxa"/>
            <w:vAlign w:val="center"/>
          </w:tcPr>
          <w:p w:rsidR="00D525EA" w:rsidRDefault="00D525EA" w:rsidP="00803D0F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5,1%</w:t>
            </w:r>
          </w:p>
        </w:tc>
        <w:tc>
          <w:tcPr>
            <w:tcW w:w="1330" w:type="dxa"/>
            <w:vAlign w:val="center"/>
          </w:tcPr>
          <w:p w:rsidR="00D525EA" w:rsidRDefault="00D525EA" w:rsidP="00803D0F">
            <w:pPr>
              <w:pStyle w:val="TableParagraph"/>
              <w:spacing w:before="226" w:line="240" w:lineRule="auto"/>
              <w:jc w:val="center"/>
              <w:rPr>
                <w:sz w:val="20"/>
              </w:rPr>
            </w:pPr>
            <w:r>
              <w:t>177,7%</w:t>
            </w:r>
          </w:p>
        </w:tc>
      </w:tr>
      <w:tr w:rsidR="00D525EA" w:rsidTr="00803D0F">
        <w:trPr>
          <w:trHeight w:val="576"/>
        </w:trPr>
        <w:tc>
          <w:tcPr>
            <w:tcW w:w="1532" w:type="dxa"/>
          </w:tcPr>
          <w:p w:rsidR="00D525EA" w:rsidRDefault="00D525EA">
            <w:pPr>
              <w:pStyle w:val="TableParagraph"/>
              <w:spacing w:before="226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0314</w:t>
            </w:r>
          </w:p>
        </w:tc>
        <w:tc>
          <w:tcPr>
            <w:tcW w:w="4723" w:type="dxa"/>
          </w:tcPr>
          <w:p w:rsidR="00D525EA" w:rsidRDefault="00D525EA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Другие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национальной</w:t>
            </w:r>
          </w:p>
          <w:p w:rsidR="00D525EA" w:rsidRDefault="00D525EA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правоохранительной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626" w:type="dxa"/>
          </w:tcPr>
          <w:p w:rsidR="00D525EA" w:rsidRDefault="00D525EA" w:rsidP="00803D0F">
            <w:pPr>
              <w:pStyle w:val="TableParagraph"/>
              <w:spacing w:before="226"/>
              <w:ind w:right="91"/>
              <w:jc w:val="center"/>
              <w:rPr>
                <w:sz w:val="20"/>
              </w:rPr>
            </w:pPr>
            <w:r>
              <w:rPr>
                <w:sz w:val="20"/>
              </w:rPr>
              <w:t>1 545,0</w:t>
            </w:r>
          </w:p>
        </w:tc>
        <w:tc>
          <w:tcPr>
            <w:tcW w:w="1312" w:type="dxa"/>
          </w:tcPr>
          <w:p w:rsidR="00D525EA" w:rsidRDefault="00D525EA" w:rsidP="00803D0F">
            <w:pPr>
              <w:pStyle w:val="TableParagraph"/>
              <w:spacing w:before="226"/>
              <w:ind w:right="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1 395,0</w:t>
            </w:r>
          </w:p>
        </w:tc>
        <w:tc>
          <w:tcPr>
            <w:tcW w:w="1312" w:type="dxa"/>
          </w:tcPr>
          <w:p w:rsidR="00D525EA" w:rsidRDefault="00D525EA" w:rsidP="00803D0F">
            <w:pPr>
              <w:pStyle w:val="TableParagraph"/>
              <w:spacing w:before="226"/>
              <w:ind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940,8</w:t>
            </w:r>
          </w:p>
        </w:tc>
        <w:tc>
          <w:tcPr>
            <w:tcW w:w="1310" w:type="dxa"/>
          </w:tcPr>
          <w:p w:rsidR="00D525EA" w:rsidRDefault="00D525EA" w:rsidP="00803D0F">
            <w:pPr>
              <w:pStyle w:val="TableParagraph"/>
              <w:spacing w:before="226"/>
              <w:ind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1 424,5</w:t>
            </w:r>
          </w:p>
        </w:tc>
        <w:tc>
          <w:tcPr>
            <w:tcW w:w="1294" w:type="dxa"/>
          </w:tcPr>
          <w:p w:rsidR="00D525EA" w:rsidRDefault="00D525EA" w:rsidP="00803D0F">
            <w:pPr>
              <w:pStyle w:val="TableParagraph"/>
              <w:spacing w:before="226"/>
              <w:ind w:left="8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60,9%</w:t>
            </w:r>
          </w:p>
        </w:tc>
        <w:tc>
          <w:tcPr>
            <w:tcW w:w="1376" w:type="dxa"/>
          </w:tcPr>
          <w:p w:rsidR="00D525EA" w:rsidRDefault="00D525EA" w:rsidP="00803D0F">
            <w:pPr>
              <w:pStyle w:val="TableParagraph"/>
              <w:spacing w:before="226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67,4%</w:t>
            </w:r>
          </w:p>
        </w:tc>
        <w:tc>
          <w:tcPr>
            <w:tcW w:w="1330" w:type="dxa"/>
          </w:tcPr>
          <w:p w:rsidR="00D525EA" w:rsidRDefault="00D525EA" w:rsidP="00803D0F">
            <w:pPr>
              <w:pStyle w:val="TableParagraph"/>
              <w:spacing w:before="226"/>
              <w:ind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66,0%</w:t>
            </w:r>
          </w:p>
        </w:tc>
      </w:tr>
    </w:tbl>
    <w:p w:rsidR="00AF0E3F" w:rsidRDefault="00AF0E3F" w:rsidP="00EB7B1D">
      <w:pPr>
        <w:spacing w:before="274"/>
        <w:ind w:right="200"/>
        <w:jc w:val="both"/>
        <w:rPr>
          <w:sz w:val="24"/>
        </w:rPr>
      </w:pPr>
    </w:p>
    <w:p w:rsidR="00BE4166" w:rsidRDefault="00BE4166" w:rsidP="00215A4D">
      <w:pPr>
        <w:pStyle w:val="a3"/>
        <w:ind w:left="141" w:right="204" w:firstLine="706"/>
        <w:jc w:val="both"/>
        <w:rPr>
          <w:b/>
          <w:color w:val="000000" w:themeColor="text1"/>
        </w:rPr>
      </w:pPr>
    </w:p>
    <w:p w:rsidR="00215A4D" w:rsidRPr="00D921E0" w:rsidRDefault="00215A4D" w:rsidP="00215A4D">
      <w:pPr>
        <w:pStyle w:val="a3"/>
        <w:ind w:left="141" w:right="204" w:firstLine="706"/>
        <w:jc w:val="both"/>
      </w:pPr>
      <w:r w:rsidRPr="00215A4D">
        <w:rPr>
          <w:b/>
          <w:color w:val="000000" w:themeColor="text1"/>
        </w:rPr>
        <w:lastRenderedPageBreak/>
        <w:t xml:space="preserve">По подразделу 0309 «Гражданская оборона» </w:t>
      </w:r>
      <w:r w:rsidRPr="00215A4D">
        <w:rPr>
          <w:color w:val="000000" w:themeColor="text1"/>
        </w:rPr>
        <w:t xml:space="preserve">на 2026 год предусмотрены ассигнования в размере 1 860,0 тыс. руб., на 9 месяцев 2026 года </w:t>
      </w:r>
      <w:r w:rsidR="00822F63">
        <w:rPr>
          <w:color w:val="000000" w:themeColor="text1"/>
        </w:rPr>
        <w:t>–</w:t>
      </w:r>
      <w:r w:rsidRPr="00215A4D">
        <w:rPr>
          <w:color w:val="000000" w:themeColor="text1"/>
        </w:rPr>
        <w:t xml:space="preserve"> 1 685,0</w:t>
      </w:r>
      <w:r w:rsidRPr="00D921E0">
        <w:t xml:space="preserve"> тыс. руб. Фактические расходы составили 1 199,8 тыс. руб., или 71,2% к плану отчётного периода. Не исполнено на 485,2 тыс. руб. По сравнению с соответствующим периодом 2025 года расходы увеличились на 708,1 тыс. руб., или на 144,0%. </w:t>
      </w:r>
    </w:p>
    <w:p w:rsidR="00141C40" w:rsidRPr="00D921E0" w:rsidRDefault="00141C40" w:rsidP="00141C40">
      <w:pPr>
        <w:widowControl/>
        <w:ind w:firstLine="709"/>
        <w:jc w:val="both"/>
      </w:pPr>
      <w:r w:rsidRPr="00D921E0">
        <w:rPr>
          <w:sz w:val="24"/>
        </w:rPr>
        <w:t>В отчётном периоде мероприятия по гражданской обороне включали обеспечение работоспособности муниципальной системы оповещения, в том числе предоставление виртуального выделенного канала связи L2 и доступа к сети Интернет.</w:t>
      </w:r>
    </w:p>
    <w:p w:rsidR="00141C40" w:rsidRPr="00D921E0" w:rsidRDefault="00141C40" w:rsidP="00141C40">
      <w:pPr>
        <w:widowControl/>
        <w:ind w:firstLine="709"/>
        <w:jc w:val="both"/>
      </w:pPr>
      <w:r w:rsidRPr="00D921E0">
        <w:rPr>
          <w:sz w:val="24"/>
        </w:rPr>
        <w:t>Также предусматривалось обучение руководящего состава Кировского городского звена РСЧС в области гражданской обороны и защиты населения и территорий от чрезвычайных ситуаций природного и техногенного характера.</w:t>
      </w:r>
    </w:p>
    <w:p w:rsidR="00141C40" w:rsidRPr="00D921E0" w:rsidRDefault="00141C40" w:rsidP="00141C40">
      <w:pPr>
        <w:widowControl/>
        <w:ind w:firstLine="709"/>
        <w:jc w:val="both"/>
      </w:pPr>
      <w:r w:rsidRPr="00D921E0">
        <w:rPr>
          <w:sz w:val="24"/>
        </w:rPr>
        <w:t>В состав мероприятий входило дооснащение точечных систем оповещения на территории Кировского городского поселения, включая поставку оборудования, монтажные и пусконаладочные работы.</w:t>
      </w:r>
    </w:p>
    <w:p w:rsidR="00141C40" w:rsidRPr="00D921E0" w:rsidRDefault="00141C40" w:rsidP="00141C40">
      <w:pPr>
        <w:widowControl/>
        <w:ind w:firstLine="709"/>
        <w:jc w:val="both"/>
      </w:pPr>
      <w:r w:rsidRPr="00D921E0">
        <w:rPr>
          <w:sz w:val="24"/>
        </w:rPr>
        <w:t>Кроме того, осуществлялось обслуживание муниципальной системы оповещения и информирования населения о чрезвычайных ситуациях.</w:t>
      </w:r>
    </w:p>
    <w:p w:rsidR="00215A4D" w:rsidRPr="00D921E0" w:rsidRDefault="00215A4D" w:rsidP="00215A4D">
      <w:pPr>
        <w:spacing w:before="274"/>
        <w:ind w:left="141" w:right="200" w:firstLine="706"/>
        <w:jc w:val="both"/>
        <w:rPr>
          <w:sz w:val="24"/>
          <w:highlight w:val="lightGray"/>
        </w:rPr>
      </w:pPr>
      <w:r w:rsidRPr="00D921E0">
        <w:rPr>
          <w:b/>
          <w:sz w:val="24"/>
        </w:rPr>
        <w:t>По подразделу 0310 «Защита населения и территории от чрезвычайных ситуаций природного и техногенного характера, пожарная безопасность»</w:t>
      </w:r>
      <w:r w:rsidRPr="00D921E0">
        <w:rPr>
          <w:sz w:val="24"/>
        </w:rPr>
        <w:t xml:space="preserve"> на 2026 год предусмотрены ассигнования в размере 6 720,0 тыс. руб., на 9 месяцев 2026 года </w:t>
      </w:r>
      <w:r w:rsidR="00822F63" w:rsidRPr="00D921E0">
        <w:rPr>
          <w:sz w:val="24"/>
        </w:rPr>
        <w:t>–</w:t>
      </w:r>
      <w:r w:rsidRPr="00D921E0">
        <w:rPr>
          <w:sz w:val="24"/>
        </w:rPr>
        <w:t xml:space="preserve"> 5 749,1 тыс. руб. Фактические расходы составили 291,5 тыс. руб., или 5,1% к плану отчётного периода. Не исполнено на 5 457,6 тыс. руб. По сравнению с соответствующим периодом 2025 года расходы увеличились на 127,5 тыс. руб., или на 77,7%. </w:t>
      </w:r>
    </w:p>
    <w:p w:rsidR="00141C40" w:rsidRPr="00D921E0" w:rsidRDefault="00141C40" w:rsidP="00141C40">
      <w:pPr>
        <w:widowControl/>
        <w:ind w:firstLine="709"/>
        <w:jc w:val="both"/>
        <w:rPr>
          <w:sz w:val="24"/>
        </w:rPr>
      </w:pPr>
      <w:r w:rsidRPr="00D921E0">
        <w:rPr>
          <w:sz w:val="24"/>
        </w:rPr>
        <w:t>Проведено обучение руководящего состава Кировского городского звена РСЧС в области гражданской обороны и защиты от чрезвычайных ситуаций. Стоимость оказанных услуг составила 20,0 тыс. руб.</w:t>
      </w:r>
    </w:p>
    <w:p w:rsidR="00141C40" w:rsidRPr="00D921E0" w:rsidRDefault="00141C40" w:rsidP="00141C40">
      <w:pPr>
        <w:widowControl/>
        <w:ind w:firstLine="709"/>
        <w:jc w:val="both"/>
        <w:rPr>
          <w:sz w:val="24"/>
        </w:rPr>
      </w:pPr>
      <w:r w:rsidRPr="00D921E0">
        <w:rPr>
          <w:sz w:val="24"/>
        </w:rPr>
        <w:t xml:space="preserve">Проведена </w:t>
      </w:r>
      <w:proofErr w:type="spellStart"/>
      <w:r w:rsidRPr="00D921E0">
        <w:rPr>
          <w:sz w:val="24"/>
        </w:rPr>
        <w:t>акарицидная</w:t>
      </w:r>
      <w:proofErr w:type="spellEnd"/>
      <w:r w:rsidRPr="00D921E0">
        <w:rPr>
          <w:sz w:val="24"/>
        </w:rPr>
        <w:t xml:space="preserve"> обработка территории Кировского городского поселения на сумму 154,7 тыс. руб.</w:t>
      </w:r>
    </w:p>
    <w:p w:rsidR="00141C40" w:rsidRPr="00D921E0" w:rsidRDefault="00141C40" w:rsidP="00141C40">
      <w:pPr>
        <w:widowControl/>
        <w:ind w:firstLine="709"/>
        <w:jc w:val="both"/>
        <w:rPr>
          <w:sz w:val="24"/>
        </w:rPr>
      </w:pPr>
      <w:r w:rsidRPr="00D921E0">
        <w:rPr>
          <w:sz w:val="24"/>
        </w:rPr>
        <w:t>Поставлены светоотражающие знаки «Пожарный гидрант» на сумму 48,9 тыс. руб.</w:t>
      </w:r>
    </w:p>
    <w:p w:rsidR="00D004B8" w:rsidRPr="00D921E0" w:rsidRDefault="00D004B8" w:rsidP="00141C40">
      <w:pPr>
        <w:widowControl/>
        <w:jc w:val="both"/>
        <w:rPr>
          <w:sz w:val="24"/>
        </w:rPr>
      </w:pPr>
    </w:p>
    <w:p w:rsidR="005D629C" w:rsidRPr="00D921E0" w:rsidRDefault="00215A4D" w:rsidP="005D629C">
      <w:pPr>
        <w:spacing w:before="63"/>
        <w:ind w:left="141" w:right="190" w:firstLine="706"/>
        <w:jc w:val="both"/>
        <w:rPr>
          <w:sz w:val="24"/>
        </w:rPr>
      </w:pPr>
      <w:r w:rsidRPr="00D921E0">
        <w:rPr>
          <w:b/>
          <w:sz w:val="24"/>
        </w:rPr>
        <w:t xml:space="preserve">По подразделу 0314 «Другие вопросы в области национальной безопасности и правоохранительной деятельности» </w:t>
      </w:r>
      <w:r w:rsidRPr="00D921E0">
        <w:rPr>
          <w:sz w:val="24"/>
        </w:rPr>
        <w:t xml:space="preserve">на 2026 год предусмотрены ассигнования в размере 1 545,0 тыс. руб., на 9 месяцев 2026 года </w:t>
      </w:r>
      <w:r w:rsidR="00822F63" w:rsidRPr="00D921E0">
        <w:rPr>
          <w:sz w:val="24"/>
        </w:rPr>
        <w:t>–</w:t>
      </w:r>
      <w:r w:rsidRPr="00D921E0">
        <w:rPr>
          <w:sz w:val="24"/>
        </w:rPr>
        <w:t xml:space="preserve"> 1 395,0 тыс. руб. Фактические расходы составили 940,8 тыс. руб., или 67,4% к плану отчётного периода. Не исполнено на 454,2 тыс. руб. По сравнению с соответствующим периодом 2025 года расходы снизились на 483,7 тыс. руб., или на 34,0%. </w:t>
      </w:r>
    </w:p>
    <w:p w:rsidR="00141C40" w:rsidRPr="00D921E0" w:rsidRDefault="00141C40" w:rsidP="00141C40">
      <w:pPr>
        <w:widowControl/>
        <w:ind w:firstLine="709"/>
        <w:jc w:val="both"/>
        <w:rPr>
          <w:sz w:val="24"/>
        </w:rPr>
      </w:pPr>
      <w:r w:rsidRPr="00D921E0">
        <w:rPr>
          <w:sz w:val="24"/>
        </w:rPr>
        <w:t>Для аппаратно-программного комплекса «Безопасный город» на территории Кировского городского поселения поставлено оборудование и выполнены пусконаладочные работы на сумму 600,0 тыс. руб.</w:t>
      </w:r>
    </w:p>
    <w:p w:rsidR="00141C40" w:rsidRPr="00D921E0" w:rsidRDefault="00141C40" w:rsidP="00141C40">
      <w:pPr>
        <w:widowControl/>
        <w:ind w:firstLine="709"/>
        <w:jc w:val="both"/>
        <w:rPr>
          <w:sz w:val="24"/>
        </w:rPr>
      </w:pPr>
      <w:r w:rsidRPr="00D921E0">
        <w:rPr>
          <w:sz w:val="24"/>
        </w:rPr>
        <w:t>Поставлены таблички о запрете купания на сумму 7,5 тыс. руб.</w:t>
      </w:r>
    </w:p>
    <w:p w:rsidR="00141C40" w:rsidRPr="00D921E0" w:rsidRDefault="00141C40" w:rsidP="00141C40">
      <w:pPr>
        <w:widowControl/>
        <w:ind w:firstLine="709"/>
        <w:jc w:val="both"/>
        <w:rPr>
          <w:sz w:val="24"/>
        </w:rPr>
      </w:pPr>
    </w:p>
    <w:p w:rsidR="00D004B8" w:rsidRDefault="00D004B8" w:rsidP="00D004B8">
      <w:pPr>
        <w:widowControl/>
        <w:ind w:firstLine="709"/>
        <w:jc w:val="both"/>
        <w:rPr>
          <w:color w:val="FF0000"/>
          <w:sz w:val="24"/>
        </w:rPr>
      </w:pPr>
    </w:p>
    <w:p w:rsidR="008A58BF" w:rsidRDefault="008A58BF" w:rsidP="005D629C">
      <w:pPr>
        <w:pStyle w:val="Heading1"/>
        <w:ind w:left="649" w:right="0"/>
      </w:pPr>
    </w:p>
    <w:p w:rsidR="008A58BF" w:rsidRDefault="008A58BF" w:rsidP="005D629C">
      <w:pPr>
        <w:pStyle w:val="Heading1"/>
        <w:ind w:left="649" w:right="0"/>
      </w:pPr>
    </w:p>
    <w:p w:rsidR="008A58BF" w:rsidRDefault="008A58BF" w:rsidP="005D629C">
      <w:pPr>
        <w:pStyle w:val="Heading1"/>
        <w:ind w:left="649" w:right="0"/>
      </w:pPr>
    </w:p>
    <w:p w:rsidR="008A58BF" w:rsidRDefault="008A58BF" w:rsidP="005D629C">
      <w:pPr>
        <w:pStyle w:val="Heading1"/>
        <w:ind w:left="649" w:right="0"/>
      </w:pPr>
    </w:p>
    <w:p w:rsidR="008A58BF" w:rsidRDefault="008A58BF" w:rsidP="005D629C">
      <w:pPr>
        <w:pStyle w:val="Heading1"/>
        <w:ind w:left="649" w:right="0"/>
      </w:pPr>
    </w:p>
    <w:p w:rsidR="008A58BF" w:rsidRDefault="008A58BF" w:rsidP="005D629C">
      <w:pPr>
        <w:pStyle w:val="Heading1"/>
        <w:ind w:left="649" w:right="0"/>
      </w:pPr>
    </w:p>
    <w:p w:rsidR="008A58BF" w:rsidRDefault="008A58BF" w:rsidP="005D629C">
      <w:pPr>
        <w:pStyle w:val="Heading1"/>
        <w:ind w:left="649" w:right="0"/>
      </w:pPr>
    </w:p>
    <w:p w:rsidR="008A58BF" w:rsidRDefault="008A58BF" w:rsidP="005D629C">
      <w:pPr>
        <w:pStyle w:val="Heading1"/>
        <w:ind w:left="649" w:right="0"/>
      </w:pPr>
    </w:p>
    <w:p w:rsidR="008A58BF" w:rsidRDefault="008A58BF" w:rsidP="005D629C">
      <w:pPr>
        <w:pStyle w:val="Heading1"/>
        <w:ind w:left="649" w:right="0"/>
      </w:pPr>
    </w:p>
    <w:p w:rsidR="005D629C" w:rsidRDefault="005D629C" w:rsidP="005D629C">
      <w:pPr>
        <w:pStyle w:val="Heading1"/>
        <w:ind w:left="649" w:right="0"/>
      </w:pPr>
      <w:r>
        <w:t>Раздел</w:t>
      </w:r>
      <w:r>
        <w:rPr>
          <w:spacing w:val="-2"/>
        </w:rPr>
        <w:t xml:space="preserve"> </w:t>
      </w:r>
      <w:r>
        <w:t>2.3.</w:t>
      </w:r>
      <w:r>
        <w:rPr>
          <w:spacing w:val="60"/>
        </w:rPr>
        <w:t xml:space="preserve"> </w:t>
      </w:r>
      <w:r>
        <w:t>«Национальная</w:t>
      </w:r>
      <w:r>
        <w:rPr>
          <w:spacing w:val="-6"/>
        </w:rPr>
        <w:t xml:space="preserve"> </w:t>
      </w:r>
      <w:r>
        <w:rPr>
          <w:spacing w:val="-2"/>
        </w:rPr>
        <w:t>экономика»</w:t>
      </w:r>
    </w:p>
    <w:p w:rsidR="005D629C" w:rsidRDefault="005D629C" w:rsidP="00BE4166">
      <w:pPr>
        <w:pStyle w:val="a3"/>
        <w:spacing w:after="11" w:line="272" w:lineRule="exact"/>
        <w:ind w:left="14742" w:right="145"/>
        <w:jc w:val="center"/>
      </w:pPr>
      <w:r>
        <w:t>тыс.</w:t>
      </w:r>
      <w:r>
        <w:rPr>
          <w:spacing w:val="-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4723"/>
        <w:gridCol w:w="1708"/>
        <w:gridCol w:w="1137"/>
        <w:gridCol w:w="1310"/>
        <w:gridCol w:w="1314"/>
        <w:gridCol w:w="1065"/>
        <w:gridCol w:w="1219"/>
        <w:gridCol w:w="1238"/>
      </w:tblGrid>
      <w:tr w:rsidR="005D629C" w:rsidTr="00A56837">
        <w:trPr>
          <w:trHeight w:val="614"/>
        </w:trPr>
        <w:tc>
          <w:tcPr>
            <w:tcW w:w="1532" w:type="dxa"/>
            <w:vMerge w:val="restart"/>
          </w:tcPr>
          <w:p w:rsidR="005D629C" w:rsidRDefault="005D629C" w:rsidP="00A56837">
            <w:pPr>
              <w:pStyle w:val="TableParagraph"/>
              <w:spacing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before="107"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line="240" w:lineRule="auto"/>
              <w:ind w:left="110"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 классификации</w:t>
            </w:r>
          </w:p>
        </w:tc>
        <w:tc>
          <w:tcPr>
            <w:tcW w:w="4723" w:type="dxa"/>
            <w:vMerge w:val="restart"/>
          </w:tcPr>
          <w:p w:rsidR="005D629C" w:rsidRDefault="005D629C" w:rsidP="00A56837">
            <w:pPr>
              <w:pStyle w:val="TableParagraph"/>
              <w:spacing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before="107"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line="240" w:lineRule="auto"/>
              <w:ind w:left="124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708" w:type="dxa"/>
            <w:vMerge w:val="restart"/>
            <w:tcBorders>
              <w:bottom w:val="nil"/>
            </w:tcBorders>
          </w:tcPr>
          <w:p w:rsidR="005D629C" w:rsidRDefault="005D629C" w:rsidP="00A56837">
            <w:pPr>
              <w:pStyle w:val="TableParagraph"/>
              <w:spacing w:line="240" w:lineRule="auto"/>
              <w:ind w:left="173" w:right="165" w:hanging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Бюджет, </w:t>
            </w:r>
            <w:r>
              <w:rPr>
                <w:sz w:val="20"/>
              </w:rPr>
              <w:t>принятый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СД,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учетом внесенных </w:t>
            </w:r>
            <w:r>
              <w:rPr>
                <w:sz w:val="20"/>
              </w:rPr>
              <w:t xml:space="preserve">изменений на </w:t>
            </w:r>
            <w:r>
              <w:rPr>
                <w:spacing w:val="-4"/>
                <w:sz w:val="20"/>
              </w:rPr>
              <w:t>год</w:t>
            </w:r>
          </w:p>
          <w:p w:rsidR="005D629C" w:rsidRDefault="005D629C" w:rsidP="00A56837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(от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27.11.2025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  <w:proofErr w:type="gramEnd"/>
          </w:p>
          <w:p w:rsidR="005D629C" w:rsidRDefault="005D629C" w:rsidP="00A56837">
            <w:pPr>
              <w:pStyle w:val="TableParagraph"/>
              <w:ind w:left="12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137" w:type="dxa"/>
            <w:tcBorders>
              <w:bottom w:val="nil"/>
            </w:tcBorders>
          </w:tcPr>
          <w:p w:rsidR="005D629C" w:rsidRDefault="005D629C" w:rsidP="00A56837">
            <w:pPr>
              <w:pStyle w:val="TableParagraph"/>
              <w:spacing w:line="240" w:lineRule="auto"/>
            </w:pPr>
          </w:p>
        </w:tc>
        <w:tc>
          <w:tcPr>
            <w:tcW w:w="1310" w:type="dxa"/>
            <w:vMerge w:val="restart"/>
          </w:tcPr>
          <w:p w:rsidR="005D629C" w:rsidRDefault="005D629C" w:rsidP="00A56837">
            <w:pPr>
              <w:pStyle w:val="TableParagraph"/>
              <w:spacing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before="107"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line="240" w:lineRule="auto"/>
              <w:ind w:left="118" w:right="117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2026г.</w:t>
            </w:r>
          </w:p>
        </w:tc>
        <w:tc>
          <w:tcPr>
            <w:tcW w:w="1314" w:type="dxa"/>
            <w:vMerge w:val="restart"/>
          </w:tcPr>
          <w:p w:rsidR="005D629C" w:rsidRDefault="005D629C" w:rsidP="00A56837">
            <w:pPr>
              <w:pStyle w:val="TableParagraph"/>
              <w:spacing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before="107"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line="240" w:lineRule="auto"/>
              <w:ind w:left="119" w:right="120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2025г.</w:t>
            </w:r>
          </w:p>
        </w:tc>
        <w:tc>
          <w:tcPr>
            <w:tcW w:w="2284" w:type="dxa"/>
            <w:gridSpan w:val="2"/>
          </w:tcPr>
          <w:p w:rsidR="005D629C" w:rsidRDefault="005D629C" w:rsidP="00A56837">
            <w:pPr>
              <w:pStyle w:val="TableParagraph"/>
              <w:spacing w:before="72" w:line="240" w:lineRule="auto"/>
              <w:ind w:left="879" w:right="187" w:hanging="706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238" w:type="dxa"/>
            <w:vMerge w:val="restart"/>
          </w:tcPr>
          <w:p w:rsidR="005D629C" w:rsidRDefault="005D629C" w:rsidP="00A56837">
            <w:pPr>
              <w:pStyle w:val="TableParagraph"/>
              <w:spacing w:before="221"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before="1" w:line="240" w:lineRule="auto"/>
              <w:ind w:left="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  <w:p w:rsidR="005D629C" w:rsidRDefault="005D629C" w:rsidP="00A56837">
            <w:pPr>
              <w:pStyle w:val="TableParagraph"/>
              <w:spacing w:line="240" w:lineRule="auto"/>
              <w:ind w:left="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5D629C" w:rsidRDefault="005D629C" w:rsidP="00A56837">
            <w:pPr>
              <w:pStyle w:val="TableParagraph"/>
              <w:spacing w:before="1" w:line="240" w:lineRule="auto"/>
              <w:ind w:left="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5D629C" w:rsidTr="00806BA9">
        <w:trPr>
          <w:trHeight w:val="1214"/>
        </w:trPr>
        <w:tc>
          <w:tcPr>
            <w:tcW w:w="1532" w:type="dxa"/>
            <w:vMerge/>
            <w:tcBorders>
              <w:top w:val="nil"/>
            </w:tcBorders>
          </w:tcPr>
          <w:p w:rsidR="005D629C" w:rsidRDefault="005D629C" w:rsidP="00A56837">
            <w:pPr>
              <w:rPr>
                <w:sz w:val="2"/>
                <w:szCs w:val="2"/>
              </w:rPr>
            </w:pPr>
          </w:p>
        </w:tc>
        <w:tc>
          <w:tcPr>
            <w:tcW w:w="4723" w:type="dxa"/>
            <w:vMerge/>
            <w:tcBorders>
              <w:top w:val="nil"/>
            </w:tcBorders>
          </w:tcPr>
          <w:p w:rsidR="005D629C" w:rsidRDefault="005D629C" w:rsidP="00A56837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  <w:vMerge/>
            <w:tcBorders>
              <w:top w:val="nil"/>
              <w:bottom w:val="single" w:sz="4" w:space="0" w:color="auto"/>
            </w:tcBorders>
          </w:tcPr>
          <w:p w:rsidR="005D629C" w:rsidRDefault="005D629C" w:rsidP="00A56837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nil"/>
              <w:bottom w:val="single" w:sz="4" w:space="0" w:color="auto"/>
            </w:tcBorders>
          </w:tcPr>
          <w:p w:rsidR="005D629C" w:rsidRDefault="005D629C" w:rsidP="00A56837">
            <w:pPr>
              <w:pStyle w:val="TableParagraph"/>
              <w:spacing w:line="173" w:lineRule="exact"/>
              <w:ind w:left="2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План</w:t>
            </w:r>
          </w:p>
          <w:p w:rsidR="005D629C" w:rsidRDefault="005D629C" w:rsidP="00A56837">
            <w:pPr>
              <w:pStyle w:val="TableParagraph"/>
              <w:spacing w:line="240" w:lineRule="auto"/>
              <w:ind w:left="6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10" w:type="dxa"/>
            <w:vMerge/>
            <w:tcBorders>
              <w:top w:val="nil"/>
            </w:tcBorders>
          </w:tcPr>
          <w:p w:rsidR="005D629C" w:rsidRDefault="005D629C" w:rsidP="00A56837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  <w:vMerge/>
            <w:tcBorders>
              <w:top w:val="nil"/>
            </w:tcBorders>
          </w:tcPr>
          <w:p w:rsidR="005D629C" w:rsidRDefault="005D629C" w:rsidP="00A56837"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</w:tcPr>
          <w:p w:rsidR="005D629C" w:rsidRDefault="005D629C" w:rsidP="00A56837">
            <w:pPr>
              <w:pStyle w:val="TableParagraph"/>
              <w:spacing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before="25"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line="240" w:lineRule="auto"/>
              <w:ind w:righ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219" w:type="dxa"/>
          </w:tcPr>
          <w:p w:rsidR="005D629C" w:rsidRDefault="005D629C" w:rsidP="00A56837">
            <w:pPr>
              <w:pStyle w:val="TableParagraph"/>
              <w:spacing w:before="139" w:line="240" w:lineRule="auto"/>
              <w:rPr>
                <w:sz w:val="20"/>
              </w:rPr>
            </w:pPr>
          </w:p>
          <w:p w:rsidR="005D629C" w:rsidRDefault="005D629C" w:rsidP="00A56837">
            <w:pPr>
              <w:pStyle w:val="TableParagraph"/>
              <w:spacing w:before="1" w:line="240" w:lineRule="auto"/>
              <w:ind w:left="256" w:hanging="77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238" w:type="dxa"/>
            <w:vMerge/>
            <w:tcBorders>
              <w:top w:val="nil"/>
            </w:tcBorders>
          </w:tcPr>
          <w:p w:rsidR="005D629C" w:rsidRDefault="005D629C" w:rsidP="00A56837">
            <w:pPr>
              <w:rPr>
                <w:sz w:val="2"/>
                <w:szCs w:val="2"/>
              </w:rPr>
            </w:pPr>
          </w:p>
        </w:tc>
      </w:tr>
      <w:tr w:rsidR="005D629C" w:rsidTr="00806BA9">
        <w:trPr>
          <w:trHeight w:val="316"/>
        </w:trPr>
        <w:tc>
          <w:tcPr>
            <w:tcW w:w="1532" w:type="dxa"/>
          </w:tcPr>
          <w:p w:rsidR="005D629C" w:rsidRDefault="005D629C" w:rsidP="00A56837">
            <w:pPr>
              <w:pStyle w:val="TableParagraph"/>
              <w:spacing w:before="82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23" w:type="dxa"/>
          </w:tcPr>
          <w:p w:rsidR="005D629C" w:rsidRDefault="005D629C" w:rsidP="00A56837">
            <w:pPr>
              <w:pStyle w:val="TableParagraph"/>
              <w:spacing w:before="8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5D629C" w:rsidRDefault="005D629C" w:rsidP="00A56837">
            <w:pPr>
              <w:pStyle w:val="TableParagraph"/>
              <w:spacing w:before="82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</w:tcBorders>
          </w:tcPr>
          <w:p w:rsidR="005D629C" w:rsidRDefault="005D629C" w:rsidP="00A56837">
            <w:pPr>
              <w:pStyle w:val="TableParagraph"/>
              <w:spacing w:before="82"/>
              <w:ind w:left="3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10" w:type="dxa"/>
          </w:tcPr>
          <w:p w:rsidR="005D629C" w:rsidRDefault="005D629C" w:rsidP="00A56837">
            <w:pPr>
              <w:pStyle w:val="TableParagraph"/>
              <w:spacing w:before="82"/>
              <w:ind w:left="4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4" w:type="dxa"/>
          </w:tcPr>
          <w:p w:rsidR="005D629C" w:rsidRDefault="005D629C" w:rsidP="00A56837">
            <w:pPr>
              <w:pStyle w:val="TableParagraph"/>
              <w:spacing w:before="82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065" w:type="dxa"/>
          </w:tcPr>
          <w:p w:rsidR="005D629C" w:rsidRDefault="005D629C" w:rsidP="00A56837">
            <w:pPr>
              <w:pStyle w:val="TableParagraph"/>
              <w:spacing w:before="82"/>
              <w:ind w:left="10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219" w:type="dxa"/>
          </w:tcPr>
          <w:p w:rsidR="005D629C" w:rsidRDefault="005D629C" w:rsidP="00A56837">
            <w:pPr>
              <w:pStyle w:val="TableParagraph"/>
              <w:spacing w:before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38" w:type="dxa"/>
          </w:tcPr>
          <w:p w:rsidR="005D629C" w:rsidRDefault="005D629C" w:rsidP="00A56837">
            <w:pPr>
              <w:pStyle w:val="TableParagraph"/>
              <w:spacing w:before="82"/>
              <w:ind w:left="6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5D629C" w:rsidTr="00803D0F">
        <w:trPr>
          <w:trHeight w:val="301"/>
        </w:trPr>
        <w:tc>
          <w:tcPr>
            <w:tcW w:w="1532" w:type="dxa"/>
          </w:tcPr>
          <w:p w:rsidR="005D629C" w:rsidRDefault="005D629C" w:rsidP="00A56837">
            <w:pPr>
              <w:pStyle w:val="TableParagraph"/>
              <w:spacing w:before="72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0400</w:t>
            </w:r>
          </w:p>
        </w:tc>
        <w:tc>
          <w:tcPr>
            <w:tcW w:w="4723" w:type="dxa"/>
          </w:tcPr>
          <w:p w:rsidR="005D629C" w:rsidRDefault="005D629C" w:rsidP="00A56837">
            <w:pPr>
              <w:pStyle w:val="TableParagraph"/>
              <w:spacing w:before="72"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Национальная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экономика</w:t>
            </w:r>
          </w:p>
        </w:tc>
        <w:tc>
          <w:tcPr>
            <w:tcW w:w="1708" w:type="dxa"/>
            <w:vAlign w:val="center"/>
          </w:tcPr>
          <w:p w:rsidR="005D629C" w:rsidRDefault="005D629C" w:rsidP="00803D0F">
            <w:pPr>
              <w:pStyle w:val="TableParagraph"/>
              <w:spacing w:before="72" w:line="210" w:lineRule="exact"/>
              <w:ind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60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277,1</w:t>
            </w:r>
          </w:p>
        </w:tc>
        <w:tc>
          <w:tcPr>
            <w:tcW w:w="1137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 w:line="210" w:lineRule="exact"/>
              <w:ind w:right="100"/>
              <w:jc w:val="center"/>
              <w:rPr>
                <w:b/>
                <w:color w:val="000000" w:themeColor="text1"/>
                <w:sz w:val="20"/>
              </w:rPr>
            </w:pPr>
            <w:r w:rsidRPr="005D629C">
              <w:rPr>
                <w:b/>
                <w:color w:val="000000" w:themeColor="text1"/>
                <w:sz w:val="20"/>
              </w:rPr>
              <w:t>55 010,6</w:t>
            </w:r>
          </w:p>
        </w:tc>
        <w:tc>
          <w:tcPr>
            <w:tcW w:w="1310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 w:line="210" w:lineRule="exact"/>
              <w:ind w:right="95"/>
              <w:jc w:val="center"/>
              <w:rPr>
                <w:b/>
                <w:color w:val="000000" w:themeColor="text1"/>
                <w:sz w:val="20"/>
              </w:rPr>
            </w:pPr>
            <w:r w:rsidRPr="005D629C">
              <w:rPr>
                <w:b/>
                <w:color w:val="000000" w:themeColor="text1"/>
                <w:sz w:val="20"/>
              </w:rPr>
              <w:t>48 674,1</w:t>
            </w:r>
          </w:p>
        </w:tc>
        <w:tc>
          <w:tcPr>
            <w:tcW w:w="1314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 w:line="210" w:lineRule="exact"/>
              <w:ind w:right="98"/>
              <w:jc w:val="center"/>
              <w:rPr>
                <w:b/>
                <w:color w:val="000000" w:themeColor="text1"/>
                <w:sz w:val="20"/>
              </w:rPr>
            </w:pPr>
            <w:r w:rsidRPr="005D629C">
              <w:rPr>
                <w:b/>
                <w:color w:val="000000" w:themeColor="text1"/>
                <w:sz w:val="20"/>
              </w:rPr>
              <w:t>44 511,2</w:t>
            </w:r>
          </w:p>
        </w:tc>
        <w:tc>
          <w:tcPr>
            <w:tcW w:w="1065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 w:line="210" w:lineRule="exact"/>
              <w:ind w:left="10" w:right="20"/>
              <w:jc w:val="center"/>
              <w:rPr>
                <w:b/>
                <w:color w:val="000000" w:themeColor="text1"/>
                <w:sz w:val="20"/>
              </w:rPr>
            </w:pPr>
            <w:r w:rsidRPr="005D629C">
              <w:rPr>
                <w:b/>
                <w:color w:val="000000" w:themeColor="text1"/>
                <w:spacing w:val="-2"/>
                <w:sz w:val="20"/>
              </w:rPr>
              <w:t>80,8%</w:t>
            </w:r>
          </w:p>
        </w:tc>
        <w:tc>
          <w:tcPr>
            <w:tcW w:w="1219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 w:line="210" w:lineRule="exact"/>
              <w:jc w:val="center"/>
              <w:rPr>
                <w:b/>
                <w:color w:val="000000" w:themeColor="text1"/>
                <w:sz w:val="20"/>
              </w:rPr>
            </w:pPr>
            <w:r w:rsidRPr="005D629C">
              <w:rPr>
                <w:b/>
                <w:color w:val="000000" w:themeColor="text1"/>
                <w:spacing w:val="-2"/>
                <w:sz w:val="20"/>
              </w:rPr>
              <w:t>88,5%</w:t>
            </w:r>
          </w:p>
        </w:tc>
        <w:tc>
          <w:tcPr>
            <w:tcW w:w="1238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 w:line="210" w:lineRule="exact"/>
              <w:ind w:left="6" w:right="7"/>
              <w:jc w:val="center"/>
              <w:rPr>
                <w:b/>
                <w:color w:val="000000" w:themeColor="text1"/>
                <w:sz w:val="20"/>
              </w:rPr>
            </w:pPr>
            <w:r w:rsidRPr="005D629C">
              <w:rPr>
                <w:b/>
                <w:color w:val="000000" w:themeColor="text1"/>
                <w:spacing w:val="-2"/>
                <w:sz w:val="20"/>
              </w:rPr>
              <w:t>109,4%</w:t>
            </w:r>
          </w:p>
        </w:tc>
      </w:tr>
      <w:tr w:rsidR="005D629C" w:rsidTr="00803D0F">
        <w:trPr>
          <w:trHeight w:val="307"/>
        </w:trPr>
        <w:tc>
          <w:tcPr>
            <w:tcW w:w="1532" w:type="dxa"/>
          </w:tcPr>
          <w:p w:rsidR="005D629C" w:rsidRDefault="005D629C" w:rsidP="00A56837">
            <w:pPr>
              <w:pStyle w:val="TableParagraph"/>
              <w:spacing w:before="72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0409</w:t>
            </w:r>
          </w:p>
        </w:tc>
        <w:tc>
          <w:tcPr>
            <w:tcW w:w="4723" w:type="dxa"/>
          </w:tcPr>
          <w:p w:rsidR="005D629C" w:rsidRDefault="005D629C" w:rsidP="00A56837">
            <w:pPr>
              <w:pStyle w:val="TableParagraph"/>
              <w:spacing w:before="72"/>
              <w:ind w:left="109"/>
              <w:rPr>
                <w:sz w:val="20"/>
              </w:rPr>
            </w:pPr>
            <w:r>
              <w:rPr>
                <w:sz w:val="20"/>
              </w:rPr>
              <w:t>Дорожное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хозяйство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(дорожные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фонды)</w:t>
            </w:r>
          </w:p>
        </w:tc>
        <w:tc>
          <w:tcPr>
            <w:tcW w:w="1708" w:type="dxa"/>
            <w:vAlign w:val="center"/>
          </w:tcPr>
          <w:p w:rsidR="005D629C" w:rsidRDefault="005D629C" w:rsidP="00803D0F">
            <w:pPr>
              <w:pStyle w:val="TableParagraph"/>
              <w:spacing w:before="72"/>
              <w:ind w:right="96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223,4</w:t>
            </w:r>
          </w:p>
        </w:tc>
        <w:tc>
          <w:tcPr>
            <w:tcW w:w="1137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/>
              <w:ind w:right="100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z w:val="20"/>
              </w:rPr>
              <w:t>48 638,4</w:t>
            </w:r>
          </w:p>
        </w:tc>
        <w:tc>
          <w:tcPr>
            <w:tcW w:w="1310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/>
              <w:ind w:right="95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z w:val="20"/>
              </w:rPr>
              <w:t>42 586,7</w:t>
            </w:r>
          </w:p>
        </w:tc>
        <w:tc>
          <w:tcPr>
            <w:tcW w:w="1314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/>
              <w:ind w:right="98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z w:val="20"/>
              </w:rPr>
              <w:t>42 543,5</w:t>
            </w:r>
          </w:p>
        </w:tc>
        <w:tc>
          <w:tcPr>
            <w:tcW w:w="1065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/>
              <w:ind w:left="10" w:right="20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pacing w:val="-2"/>
                <w:sz w:val="20"/>
              </w:rPr>
              <w:t>86,5%</w:t>
            </w:r>
          </w:p>
        </w:tc>
        <w:tc>
          <w:tcPr>
            <w:tcW w:w="1219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pacing w:val="-2"/>
                <w:sz w:val="20"/>
              </w:rPr>
              <w:t>87,6%</w:t>
            </w:r>
          </w:p>
        </w:tc>
        <w:tc>
          <w:tcPr>
            <w:tcW w:w="1238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72"/>
              <w:ind w:left="6" w:right="6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pacing w:val="-2"/>
                <w:sz w:val="20"/>
              </w:rPr>
              <w:t>100,1%</w:t>
            </w:r>
          </w:p>
        </w:tc>
      </w:tr>
      <w:tr w:rsidR="005D629C" w:rsidTr="00803D0F">
        <w:trPr>
          <w:trHeight w:val="316"/>
        </w:trPr>
        <w:tc>
          <w:tcPr>
            <w:tcW w:w="1532" w:type="dxa"/>
          </w:tcPr>
          <w:p w:rsidR="005D629C" w:rsidRDefault="005D629C" w:rsidP="00A56837">
            <w:pPr>
              <w:pStyle w:val="TableParagraph"/>
              <w:spacing w:before="82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0412</w:t>
            </w:r>
          </w:p>
        </w:tc>
        <w:tc>
          <w:tcPr>
            <w:tcW w:w="4723" w:type="dxa"/>
          </w:tcPr>
          <w:p w:rsidR="005D629C" w:rsidRDefault="005D629C" w:rsidP="00A56837">
            <w:pPr>
              <w:pStyle w:val="TableParagraph"/>
              <w:spacing w:before="82"/>
              <w:ind w:left="109"/>
              <w:rPr>
                <w:sz w:val="20"/>
              </w:rPr>
            </w:pPr>
            <w:r>
              <w:rPr>
                <w:sz w:val="20"/>
              </w:rPr>
              <w:t>Другие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национальной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экономики</w:t>
            </w:r>
          </w:p>
        </w:tc>
        <w:tc>
          <w:tcPr>
            <w:tcW w:w="1708" w:type="dxa"/>
            <w:vAlign w:val="center"/>
          </w:tcPr>
          <w:p w:rsidR="005D629C" w:rsidRDefault="005D629C" w:rsidP="00803D0F">
            <w:pPr>
              <w:pStyle w:val="TableParagraph"/>
              <w:spacing w:before="82"/>
              <w:ind w:right="9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053,7</w:t>
            </w:r>
          </w:p>
        </w:tc>
        <w:tc>
          <w:tcPr>
            <w:tcW w:w="1137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82"/>
              <w:ind w:right="100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z w:val="20"/>
              </w:rPr>
              <w:t>6 372,2</w:t>
            </w:r>
          </w:p>
        </w:tc>
        <w:tc>
          <w:tcPr>
            <w:tcW w:w="1310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82"/>
              <w:ind w:right="95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z w:val="20"/>
              </w:rPr>
              <w:t>6 087,4</w:t>
            </w:r>
          </w:p>
        </w:tc>
        <w:tc>
          <w:tcPr>
            <w:tcW w:w="1314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82"/>
              <w:ind w:right="98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z w:val="20"/>
              </w:rPr>
              <w:t>1 967,7</w:t>
            </w:r>
          </w:p>
        </w:tc>
        <w:tc>
          <w:tcPr>
            <w:tcW w:w="1065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82"/>
              <w:ind w:left="10" w:right="20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pacing w:val="-2"/>
                <w:sz w:val="20"/>
              </w:rPr>
              <w:t>55,1%</w:t>
            </w:r>
          </w:p>
        </w:tc>
        <w:tc>
          <w:tcPr>
            <w:tcW w:w="1219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82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pacing w:val="-2"/>
                <w:sz w:val="20"/>
              </w:rPr>
              <w:t>95,5%</w:t>
            </w:r>
          </w:p>
        </w:tc>
        <w:tc>
          <w:tcPr>
            <w:tcW w:w="1238" w:type="dxa"/>
            <w:vAlign w:val="center"/>
          </w:tcPr>
          <w:p w:rsidR="005D629C" w:rsidRPr="005D629C" w:rsidRDefault="005D629C" w:rsidP="00803D0F">
            <w:pPr>
              <w:pStyle w:val="TableParagraph"/>
              <w:spacing w:before="82"/>
              <w:ind w:left="6" w:right="6"/>
              <w:jc w:val="center"/>
              <w:rPr>
                <w:color w:val="000000" w:themeColor="text1"/>
                <w:sz w:val="20"/>
              </w:rPr>
            </w:pPr>
            <w:r w:rsidRPr="005D629C">
              <w:rPr>
                <w:color w:val="000000" w:themeColor="text1"/>
                <w:spacing w:val="-2"/>
                <w:sz w:val="20"/>
              </w:rPr>
              <w:t>309,4%</w:t>
            </w:r>
          </w:p>
        </w:tc>
      </w:tr>
    </w:tbl>
    <w:p w:rsidR="00231D9F" w:rsidRPr="00D921E0" w:rsidRDefault="005D629C" w:rsidP="00231D9F">
      <w:pPr>
        <w:pStyle w:val="a3"/>
        <w:spacing w:before="268"/>
        <w:ind w:left="141" w:right="207" w:firstLine="706"/>
        <w:jc w:val="both"/>
        <w:rPr>
          <w:highlight w:val="red"/>
        </w:rPr>
      </w:pPr>
      <w:r w:rsidRPr="005D629C">
        <w:rPr>
          <w:b/>
          <w:color w:val="000000" w:themeColor="text1"/>
        </w:rPr>
        <w:t>По подразделу 0409 «Дорожное хозяйство (дорожные фонды)</w:t>
      </w:r>
      <w:r w:rsidRPr="005D629C">
        <w:rPr>
          <w:color w:val="000000" w:themeColor="text1"/>
        </w:rPr>
        <w:t xml:space="preserve">» на 2026 год предусмотрены ассигнования в размере 49 223,4 тыс. руб., на 9 месяцев 2026 </w:t>
      </w:r>
      <w:r w:rsidRPr="00D921E0">
        <w:t xml:space="preserve">года </w:t>
      </w:r>
      <w:r w:rsidR="00822F63" w:rsidRPr="00D921E0">
        <w:t>–</w:t>
      </w:r>
      <w:r w:rsidRPr="00D921E0">
        <w:t xml:space="preserve"> 48 638,4 тыс. руб. Фактические расходы составили 42 586,7 тыс. руб., или 87,6% к плану отчётного периода. Не исполнено на 6 051,7 тыс. руб. По сравнению с соответствующим периодом 2025 года расходы увеличились на 43,2 тыс. руб., или на 0,1%. </w:t>
      </w:r>
    </w:p>
    <w:p w:rsidR="005D629C" w:rsidRPr="00D921E0" w:rsidRDefault="005D629C" w:rsidP="005D629C">
      <w:pPr>
        <w:pStyle w:val="a3"/>
        <w:spacing w:line="242" w:lineRule="auto"/>
        <w:ind w:left="141" w:right="215" w:firstLine="706"/>
        <w:jc w:val="both"/>
      </w:pPr>
      <w:r w:rsidRPr="00D921E0">
        <w:t>На финансирование муниципального задания МБУ «Благоустройство, обслуживание и содержание территории» по дорожному хозяйству на 9 месяцев 2026 года предусмотрено 7 450,0 тыс. руб., произведены расходы в размере 5 265,7 тыс. руб., или 70,7% плана. Не исполнено на 2 184,3 тыс. руб.</w:t>
      </w:r>
    </w:p>
    <w:p w:rsidR="00141C40" w:rsidRPr="00D921E0" w:rsidRDefault="00141C40" w:rsidP="00141C40">
      <w:pPr>
        <w:widowControl/>
        <w:ind w:firstLine="709"/>
        <w:jc w:val="both"/>
      </w:pPr>
      <w:r w:rsidRPr="00D921E0">
        <w:rPr>
          <w:sz w:val="24"/>
        </w:rPr>
        <w:t xml:space="preserve">В </w:t>
      </w:r>
      <w:proofErr w:type="gramStart"/>
      <w:r w:rsidRPr="00D921E0">
        <w:rPr>
          <w:sz w:val="24"/>
        </w:rPr>
        <w:t>г</w:t>
      </w:r>
      <w:proofErr w:type="gramEnd"/>
      <w:r w:rsidRPr="00D921E0">
        <w:rPr>
          <w:sz w:val="24"/>
        </w:rPr>
        <w:t>. Кировск отремонтированы автомобильная дорога по бульвару Партизанской Славы и дорога в парке культуры и отдыха, автомобильная дорога по ул. Пионерской, участок автомобильной дороги по ул. Северной. Актуализирован проект организации дорожного движения на автомобильных дорогах общего пользования местного значения в границах Кировского городского поселения.</w:t>
      </w:r>
    </w:p>
    <w:p w:rsidR="005D629C" w:rsidRPr="00D921E0" w:rsidRDefault="005D629C" w:rsidP="005D629C">
      <w:pPr>
        <w:pStyle w:val="a3"/>
        <w:ind w:left="141" w:right="196" w:firstLine="706"/>
        <w:jc w:val="both"/>
      </w:pPr>
      <w:r w:rsidRPr="00D921E0">
        <w:rPr>
          <w:b/>
        </w:rPr>
        <w:t>По подразделу 0412 «Другие вопросы в области национальной экономики»</w:t>
      </w:r>
      <w:r w:rsidRPr="00D921E0">
        <w:t xml:space="preserve"> на 2026 год предусмотрены ассигнования в размере 11 053,7 тыс. руб., на 9 месяцев 2026 года </w:t>
      </w:r>
      <w:r w:rsidR="00822F63" w:rsidRPr="00D921E0">
        <w:t>–</w:t>
      </w:r>
      <w:r w:rsidRPr="00D921E0">
        <w:t xml:space="preserve"> 6 372,2 тыс. руб. Фактические расходы составили 6 087,4 тыс. руб., или 95,5% к плану отчётного периода. Не исполнено на 284,8 тыс. руб. По сравнению с соответствующим периодом 2025 года расходы увеличились на 4 119,7 тыс. руб., или на 209,4%. </w:t>
      </w:r>
    </w:p>
    <w:p w:rsidR="00141C40" w:rsidRPr="00D921E0" w:rsidRDefault="00141C40" w:rsidP="00141C40">
      <w:pPr>
        <w:widowControl/>
        <w:ind w:firstLine="709"/>
        <w:jc w:val="both"/>
        <w:rPr>
          <w:b/>
        </w:rPr>
      </w:pPr>
      <w:r w:rsidRPr="00D921E0">
        <w:rPr>
          <w:sz w:val="24"/>
        </w:rPr>
        <w:t>На территории Кировского городского поселения выполнены кадастровые и топографические работы, подготовлен технический план объекта недвижимости, включая определение его местоположения и координат характерных точек контура на земельном участке.</w:t>
      </w:r>
    </w:p>
    <w:p w:rsidR="005D629C" w:rsidRDefault="005D629C" w:rsidP="00734678">
      <w:pPr>
        <w:pStyle w:val="Heading1"/>
        <w:spacing w:before="1"/>
        <w:ind w:left="0"/>
        <w:jc w:val="left"/>
      </w:pPr>
    </w:p>
    <w:p w:rsidR="008A58BF" w:rsidRDefault="008A58BF">
      <w:pPr>
        <w:pStyle w:val="Heading1"/>
        <w:spacing w:before="1"/>
        <w:ind w:left="1776"/>
      </w:pPr>
    </w:p>
    <w:p w:rsidR="008A58BF" w:rsidRDefault="008A58BF">
      <w:pPr>
        <w:pStyle w:val="Heading1"/>
        <w:spacing w:before="1"/>
        <w:ind w:left="1776"/>
      </w:pPr>
    </w:p>
    <w:p w:rsidR="008A58BF" w:rsidRDefault="008A58BF">
      <w:pPr>
        <w:pStyle w:val="Heading1"/>
        <w:spacing w:before="1"/>
        <w:ind w:left="1776"/>
      </w:pPr>
    </w:p>
    <w:p w:rsidR="008A58BF" w:rsidRDefault="008A58BF">
      <w:pPr>
        <w:pStyle w:val="Heading1"/>
        <w:spacing w:before="1"/>
        <w:ind w:left="1776"/>
      </w:pPr>
    </w:p>
    <w:p w:rsidR="008A58BF" w:rsidRDefault="008A58BF">
      <w:pPr>
        <w:pStyle w:val="Heading1"/>
        <w:spacing w:before="1"/>
        <w:ind w:left="1776"/>
      </w:pPr>
    </w:p>
    <w:p w:rsidR="008A58BF" w:rsidRDefault="008A58BF">
      <w:pPr>
        <w:pStyle w:val="Heading1"/>
        <w:spacing w:before="1"/>
        <w:ind w:left="1776"/>
      </w:pPr>
    </w:p>
    <w:p w:rsidR="00BE4166" w:rsidRDefault="00BE4166">
      <w:pPr>
        <w:pStyle w:val="Heading1"/>
        <w:spacing w:before="1"/>
        <w:ind w:left="1776"/>
      </w:pPr>
    </w:p>
    <w:p w:rsidR="00AF0E3F" w:rsidRDefault="00BE6C0F">
      <w:pPr>
        <w:pStyle w:val="Heading1"/>
        <w:spacing w:before="1"/>
        <w:ind w:left="1776"/>
      </w:pPr>
      <w:r>
        <w:lastRenderedPageBreak/>
        <w:t>Раздел</w:t>
      </w:r>
      <w:r>
        <w:rPr>
          <w:spacing w:val="-1"/>
        </w:rPr>
        <w:t xml:space="preserve"> </w:t>
      </w:r>
      <w:r>
        <w:t>2.4. «Жилищно-коммунальное</w:t>
      </w:r>
      <w:r>
        <w:rPr>
          <w:spacing w:val="-1"/>
        </w:rPr>
        <w:t xml:space="preserve"> </w:t>
      </w:r>
      <w:r>
        <w:rPr>
          <w:spacing w:val="-2"/>
        </w:rPr>
        <w:t>хозяйство»</w:t>
      </w:r>
    </w:p>
    <w:p w:rsidR="00AF0E3F" w:rsidRDefault="00BE6C0F" w:rsidP="00BE4166">
      <w:pPr>
        <w:pStyle w:val="a3"/>
        <w:spacing w:after="10" w:line="272" w:lineRule="exact"/>
        <w:ind w:left="14742" w:right="150"/>
        <w:jc w:val="center"/>
      </w:pPr>
      <w:r>
        <w:t>тыс.</w:t>
      </w:r>
      <w:r>
        <w:rPr>
          <w:spacing w:val="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14517" w:type="dxa"/>
        <w:jc w:val="center"/>
        <w:tblInd w:w="6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31"/>
        <w:gridCol w:w="2947"/>
        <w:gridCol w:w="2017"/>
        <w:gridCol w:w="1306"/>
        <w:gridCol w:w="1311"/>
        <w:gridCol w:w="1311"/>
        <w:gridCol w:w="1143"/>
        <w:gridCol w:w="1104"/>
        <w:gridCol w:w="1247"/>
      </w:tblGrid>
      <w:tr w:rsidR="00BB152F" w:rsidTr="00BB152F">
        <w:trPr>
          <w:trHeight w:val="556"/>
          <w:jc w:val="center"/>
        </w:trPr>
        <w:tc>
          <w:tcPr>
            <w:tcW w:w="2131" w:type="dxa"/>
            <w:vMerge w:val="restart"/>
            <w:vAlign w:val="center"/>
          </w:tcPr>
          <w:p w:rsidR="00BB152F" w:rsidRDefault="00BB152F" w:rsidP="00BB152F">
            <w:pPr>
              <w:pStyle w:val="TableParagraph"/>
              <w:spacing w:before="43" w:line="240" w:lineRule="auto"/>
              <w:ind w:left="316" w:hanging="1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показателя</w:t>
            </w:r>
          </w:p>
        </w:tc>
        <w:tc>
          <w:tcPr>
            <w:tcW w:w="2947" w:type="dxa"/>
            <w:vMerge w:val="restart"/>
            <w:vAlign w:val="center"/>
          </w:tcPr>
          <w:p w:rsidR="00BB152F" w:rsidRDefault="00BB152F" w:rsidP="00BB152F">
            <w:pPr>
              <w:pStyle w:val="TableParagraph"/>
              <w:spacing w:before="158" w:line="240" w:lineRule="auto"/>
              <w:ind w:left="39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бюджетной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классификации</w:t>
            </w:r>
          </w:p>
        </w:tc>
        <w:tc>
          <w:tcPr>
            <w:tcW w:w="2017" w:type="dxa"/>
            <w:vMerge w:val="restart"/>
            <w:vAlign w:val="center"/>
          </w:tcPr>
          <w:p w:rsidR="00BB152F" w:rsidRDefault="00BB152F" w:rsidP="00BB152F">
            <w:pPr>
              <w:pStyle w:val="TableParagraph"/>
              <w:spacing w:before="43" w:line="240" w:lineRule="auto"/>
              <w:ind w:left="69" w:right="181"/>
              <w:jc w:val="center"/>
              <w:rPr>
                <w:sz w:val="20"/>
              </w:rPr>
            </w:pPr>
            <w:r>
              <w:rPr>
                <w:sz w:val="20"/>
              </w:rPr>
              <w:t>Бюджет,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принятый СД, с учетом </w:t>
            </w:r>
            <w:r>
              <w:rPr>
                <w:spacing w:val="-2"/>
                <w:sz w:val="20"/>
              </w:rPr>
              <w:t xml:space="preserve">внесенных </w:t>
            </w:r>
            <w:r>
              <w:rPr>
                <w:sz w:val="20"/>
              </w:rPr>
              <w:t>изменений на год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27.11.2025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43)</w:t>
            </w:r>
          </w:p>
        </w:tc>
        <w:tc>
          <w:tcPr>
            <w:tcW w:w="1306" w:type="dxa"/>
            <w:vMerge w:val="restart"/>
            <w:vAlign w:val="center"/>
          </w:tcPr>
          <w:p w:rsidR="00BB152F" w:rsidRDefault="00BB152F" w:rsidP="00BB152F">
            <w:pPr>
              <w:pStyle w:val="TableParagraph"/>
              <w:spacing w:before="43" w:line="240" w:lineRule="auto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План </w:t>
            </w: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11" w:type="dxa"/>
            <w:vMerge w:val="restart"/>
            <w:vAlign w:val="center"/>
          </w:tcPr>
          <w:p w:rsidR="00BB152F" w:rsidRDefault="00BB152F" w:rsidP="00BB152F">
            <w:pPr>
              <w:pStyle w:val="TableParagraph"/>
              <w:spacing w:before="43" w:line="240" w:lineRule="auto"/>
              <w:ind w:left="124" w:right="103" w:firstLine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2026г.</w:t>
            </w:r>
          </w:p>
        </w:tc>
        <w:tc>
          <w:tcPr>
            <w:tcW w:w="1311" w:type="dxa"/>
            <w:vMerge w:val="restart"/>
            <w:vAlign w:val="center"/>
          </w:tcPr>
          <w:p w:rsidR="00BB152F" w:rsidRDefault="00BB152F" w:rsidP="00BB152F">
            <w:pPr>
              <w:pStyle w:val="TableParagraph"/>
              <w:spacing w:before="43" w:line="240" w:lineRule="auto"/>
              <w:ind w:left="123" w:right="104" w:firstLine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2025г</w:t>
            </w:r>
          </w:p>
        </w:tc>
        <w:tc>
          <w:tcPr>
            <w:tcW w:w="2247" w:type="dxa"/>
            <w:gridSpan w:val="2"/>
            <w:vAlign w:val="center"/>
          </w:tcPr>
          <w:p w:rsidR="00BB152F" w:rsidRDefault="00BB152F" w:rsidP="00BB152F">
            <w:pPr>
              <w:pStyle w:val="TableParagraph"/>
              <w:spacing w:before="43" w:line="240" w:lineRule="auto"/>
              <w:ind w:left="78" w:right="261"/>
              <w:jc w:val="center"/>
              <w:rPr>
                <w:spacing w:val="-12"/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12"/>
                <w:sz w:val="20"/>
              </w:rPr>
              <w:t xml:space="preserve"> </w:t>
            </w:r>
          </w:p>
          <w:p w:rsidR="00BB152F" w:rsidRDefault="00BB152F" w:rsidP="00BB152F">
            <w:pPr>
              <w:pStyle w:val="TableParagraph"/>
              <w:spacing w:before="43" w:line="240" w:lineRule="auto"/>
              <w:ind w:left="78" w:right="261"/>
              <w:jc w:val="center"/>
              <w:rPr>
                <w:sz w:val="20"/>
              </w:rPr>
            </w:pPr>
            <w:r>
              <w:rPr>
                <w:sz w:val="20"/>
              </w:rPr>
              <w:t>факта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247" w:type="dxa"/>
            <w:vMerge w:val="restart"/>
            <w:vAlign w:val="center"/>
          </w:tcPr>
          <w:p w:rsidR="00BB152F" w:rsidRDefault="00BB152F" w:rsidP="00BB152F">
            <w:pPr>
              <w:pStyle w:val="TableParagraph"/>
              <w:spacing w:before="43" w:line="240" w:lineRule="auto"/>
              <w:ind w:left="16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  <w:p w:rsidR="00E30132" w:rsidRDefault="00BB152F" w:rsidP="00BB152F">
            <w:pPr>
              <w:pStyle w:val="TableParagraph"/>
              <w:spacing w:line="225" w:lineRule="exact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Исполнения </w:t>
            </w:r>
            <w:r>
              <w:rPr>
                <w:sz w:val="20"/>
              </w:rPr>
              <w:t>2026г.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к</w:t>
            </w:r>
            <w:proofErr w:type="gramEnd"/>
            <w:r>
              <w:rPr>
                <w:sz w:val="20"/>
              </w:rPr>
              <w:t xml:space="preserve"> </w:t>
            </w:r>
          </w:p>
          <w:p w:rsidR="00BB152F" w:rsidRDefault="00BB152F" w:rsidP="00BB152F">
            <w:pPr>
              <w:pStyle w:val="TableParagraph"/>
              <w:spacing w:line="225" w:lineRule="exact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</w:t>
            </w:r>
          </w:p>
          <w:p w:rsidR="00BB152F" w:rsidRDefault="00BB152F" w:rsidP="00BB152F">
            <w:pPr>
              <w:pStyle w:val="TableParagraph"/>
              <w:ind w:left="3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.</w:t>
            </w:r>
          </w:p>
        </w:tc>
      </w:tr>
      <w:tr w:rsidR="00BB152F" w:rsidTr="00BB152F">
        <w:trPr>
          <w:trHeight w:val="862"/>
          <w:jc w:val="center"/>
        </w:trPr>
        <w:tc>
          <w:tcPr>
            <w:tcW w:w="2131" w:type="dxa"/>
            <w:vMerge/>
          </w:tcPr>
          <w:p w:rsidR="00BB152F" w:rsidRDefault="00BB152F" w:rsidP="00E83D4D">
            <w:pPr>
              <w:pStyle w:val="TableParagraph"/>
              <w:spacing w:line="240" w:lineRule="auto"/>
            </w:pPr>
          </w:p>
        </w:tc>
        <w:tc>
          <w:tcPr>
            <w:tcW w:w="2947" w:type="dxa"/>
            <w:vMerge/>
          </w:tcPr>
          <w:p w:rsidR="00BB152F" w:rsidRDefault="00BB152F">
            <w:pPr>
              <w:pStyle w:val="TableParagraph"/>
              <w:spacing w:line="240" w:lineRule="auto"/>
            </w:pPr>
          </w:p>
        </w:tc>
        <w:tc>
          <w:tcPr>
            <w:tcW w:w="2017" w:type="dxa"/>
            <w:vMerge/>
            <w:tcBorders>
              <w:bottom w:val="single" w:sz="4" w:space="0" w:color="auto"/>
            </w:tcBorders>
          </w:tcPr>
          <w:p w:rsidR="00BB152F" w:rsidRDefault="00BB152F" w:rsidP="00BB152F">
            <w:pPr>
              <w:pStyle w:val="TableParagraph"/>
              <w:spacing w:line="237" w:lineRule="auto"/>
              <w:ind w:right="114"/>
              <w:rPr>
                <w:sz w:val="20"/>
              </w:rPr>
            </w:pPr>
          </w:p>
        </w:tc>
        <w:tc>
          <w:tcPr>
            <w:tcW w:w="1306" w:type="dxa"/>
            <w:vMerge/>
            <w:tcBorders>
              <w:bottom w:val="single" w:sz="4" w:space="0" w:color="auto"/>
            </w:tcBorders>
          </w:tcPr>
          <w:p w:rsidR="00BB152F" w:rsidRDefault="00BB152F" w:rsidP="00BB152F">
            <w:pPr>
              <w:pStyle w:val="TableParagraph"/>
              <w:spacing w:line="225" w:lineRule="exact"/>
              <w:rPr>
                <w:sz w:val="20"/>
              </w:rPr>
            </w:pPr>
          </w:p>
        </w:tc>
        <w:tc>
          <w:tcPr>
            <w:tcW w:w="1311" w:type="dxa"/>
            <w:vMerge/>
          </w:tcPr>
          <w:p w:rsidR="00BB152F" w:rsidRDefault="00BB152F">
            <w:pPr>
              <w:pStyle w:val="TableParagraph"/>
              <w:spacing w:line="225" w:lineRule="exact"/>
              <w:ind w:left="177"/>
              <w:rPr>
                <w:sz w:val="20"/>
              </w:rPr>
            </w:pPr>
          </w:p>
        </w:tc>
        <w:tc>
          <w:tcPr>
            <w:tcW w:w="1311" w:type="dxa"/>
            <w:vMerge/>
          </w:tcPr>
          <w:p w:rsidR="00BB152F" w:rsidRDefault="00BB152F">
            <w:pPr>
              <w:pStyle w:val="TableParagraph"/>
              <w:spacing w:line="225" w:lineRule="exact"/>
              <w:ind w:left="176"/>
              <w:rPr>
                <w:sz w:val="20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BB152F" w:rsidRDefault="00BB152F">
            <w:pPr>
              <w:pStyle w:val="TableParagraph"/>
              <w:spacing w:before="29" w:line="240" w:lineRule="auto"/>
              <w:rPr>
                <w:sz w:val="20"/>
              </w:rPr>
            </w:pPr>
          </w:p>
          <w:p w:rsidR="00BB152F" w:rsidRDefault="00BB152F">
            <w:pPr>
              <w:pStyle w:val="TableParagraph"/>
              <w:spacing w:line="240" w:lineRule="auto"/>
              <w:ind w:left="12" w:righ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104" w:type="dxa"/>
            <w:tcBorders>
              <w:top w:val="nil"/>
            </w:tcBorders>
          </w:tcPr>
          <w:p w:rsidR="00BB152F" w:rsidRDefault="00BB152F" w:rsidP="00BB152F">
            <w:pPr>
              <w:pStyle w:val="TableParagraph"/>
              <w:spacing w:before="144" w:line="240" w:lineRule="auto"/>
              <w:ind w:left="181" w:right="103" w:hanging="82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247" w:type="dxa"/>
            <w:vMerge/>
          </w:tcPr>
          <w:p w:rsidR="00BB152F" w:rsidRDefault="00BB152F">
            <w:pPr>
              <w:pStyle w:val="TableParagraph"/>
              <w:spacing w:line="240" w:lineRule="auto"/>
              <w:ind w:left="387"/>
              <w:rPr>
                <w:sz w:val="20"/>
              </w:rPr>
            </w:pPr>
          </w:p>
        </w:tc>
      </w:tr>
      <w:tr w:rsidR="00E83D4D" w:rsidTr="00BB152F">
        <w:trPr>
          <w:trHeight w:val="316"/>
          <w:jc w:val="center"/>
        </w:trPr>
        <w:tc>
          <w:tcPr>
            <w:tcW w:w="2131" w:type="dxa"/>
          </w:tcPr>
          <w:p w:rsidR="00E83D4D" w:rsidRDefault="00BB152F" w:rsidP="00E83D4D">
            <w:pPr>
              <w:pStyle w:val="TableParagraph"/>
              <w:spacing w:before="82"/>
              <w:ind w:left="14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47" w:type="dxa"/>
          </w:tcPr>
          <w:p w:rsidR="00E83D4D" w:rsidRDefault="00BB152F">
            <w:pPr>
              <w:pStyle w:val="TableParagraph"/>
              <w:spacing w:before="82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017" w:type="dxa"/>
            <w:tcBorders>
              <w:top w:val="single" w:sz="4" w:space="0" w:color="auto"/>
            </w:tcBorders>
          </w:tcPr>
          <w:p w:rsidR="00E83D4D" w:rsidRDefault="00E83D4D">
            <w:pPr>
              <w:pStyle w:val="TableParagraph"/>
              <w:spacing w:before="82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E83D4D" w:rsidRDefault="00E83D4D">
            <w:pPr>
              <w:pStyle w:val="TableParagraph"/>
              <w:spacing w:before="82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11" w:type="dxa"/>
          </w:tcPr>
          <w:p w:rsidR="00E83D4D" w:rsidRDefault="00E83D4D">
            <w:pPr>
              <w:pStyle w:val="TableParagraph"/>
              <w:spacing w:before="82"/>
              <w:ind w:left="16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1" w:type="dxa"/>
          </w:tcPr>
          <w:p w:rsidR="00E83D4D" w:rsidRDefault="00E83D4D">
            <w:pPr>
              <w:pStyle w:val="TableParagraph"/>
              <w:spacing w:before="82"/>
              <w:ind w:left="16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43" w:type="dxa"/>
          </w:tcPr>
          <w:p w:rsidR="00E83D4D" w:rsidRDefault="00E83D4D">
            <w:pPr>
              <w:pStyle w:val="TableParagraph"/>
              <w:spacing w:before="82"/>
              <w:ind w:left="12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04" w:type="dxa"/>
          </w:tcPr>
          <w:p w:rsidR="00E83D4D" w:rsidRDefault="00E83D4D">
            <w:pPr>
              <w:pStyle w:val="TableParagraph"/>
              <w:spacing w:before="82"/>
              <w:ind w:left="1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47" w:type="dxa"/>
          </w:tcPr>
          <w:p w:rsidR="00E83D4D" w:rsidRDefault="00E83D4D">
            <w:pPr>
              <w:pStyle w:val="TableParagraph"/>
              <w:spacing w:before="82"/>
              <w:ind w:left="15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E83D4D" w:rsidTr="00E83D4D">
        <w:trPr>
          <w:trHeight w:val="254"/>
          <w:jc w:val="center"/>
        </w:trPr>
        <w:tc>
          <w:tcPr>
            <w:tcW w:w="2131" w:type="dxa"/>
          </w:tcPr>
          <w:p w:rsidR="00E83D4D" w:rsidRDefault="00E83D4D" w:rsidP="00E83D4D">
            <w:pPr>
              <w:pStyle w:val="TableParagraph"/>
              <w:spacing w:before="25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0500</w:t>
            </w:r>
          </w:p>
        </w:tc>
        <w:tc>
          <w:tcPr>
            <w:tcW w:w="2947" w:type="dxa"/>
          </w:tcPr>
          <w:p w:rsidR="00E83D4D" w:rsidRDefault="00E83D4D">
            <w:pPr>
              <w:pStyle w:val="TableParagraph"/>
              <w:spacing w:before="25"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Жилищно-коммунальное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хозяйство</w:t>
            </w:r>
          </w:p>
        </w:tc>
        <w:tc>
          <w:tcPr>
            <w:tcW w:w="2017" w:type="dxa"/>
          </w:tcPr>
          <w:p w:rsidR="00E83D4D" w:rsidRPr="00D004B8" w:rsidRDefault="00E83D4D" w:rsidP="00D004B8">
            <w:pPr>
              <w:pStyle w:val="TableParagraph"/>
              <w:spacing w:before="25" w:line="210" w:lineRule="exact"/>
              <w:ind w:right="94"/>
              <w:jc w:val="center"/>
              <w:rPr>
                <w:b/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346 011,1</w:t>
            </w:r>
          </w:p>
        </w:tc>
        <w:tc>
          <w:tcPr>
            <w:tcW w:w="1306" w:type="dxa"/>
          </w:tcPr>
          <w:p w:rsidR="00E83D4D" w:rsidRPr="00D004B8" w:rsidRDefault="00E83D4D" w:rsidP="00D004B8">
            <w:pPr>
              <w:pStyle w:val="TableParagraph"/>
              <w:spacing w:before="25" w:line="210" w:lineRule="exact"/>
              <w:ind w:right="89"/>
              <w:jc w:val="center"/>
              <w:rPr>
                <w:b/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286 177,3</w:t>
            </w:r>
          </w:p>
        </w:tc>
        <w:tc>
          <w:tcPr>
            <w:tcW w:w="1311" w:type="dxa"/>
          </w:tcPr>
          <w:p w:rsidR="00E83D4D" w:rsidRPr="00D004B8" w:rsidRDefault="00E83D4D" w:rsidP="00D004B8">
            <w:pPr>
              <w:pStyle w:val="TableParagraph"/>
              <w:spacing w:before="25" w:line="210" w:lineRule="exact"/>
              <w:ind w:right="90"/>
              <w:jc w:val="center"/>
              <w:rPr>
                <w:b/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193 498,4</w:t>
            </w:r>
          </w:p>
        </w:tc>
        <w:tc>
          <w:tcPr>
            <w:tcW w:w="1311" w:type="dxa"/>
          </w:tcPr>
          <w:p w:rsidR="00E83D4D" w:rsidRPr="00D004B8" w:rsidRDefault="00E83D4D" w:rsidP="00D004B8">
            <w:pPr>
              <w:pStyle w:val="TableParagraph"/>
              <w:spacing w:before="25" w:line="210" w:lineRule="exact"/>
              <w:ind w:right="89"/>
              <w:jc w:val="center"/>
              <w:rPr>
                <w:b/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154 113,5</w:t>
            </w:r>
          </w:p>
        </w:tc>
        <w:tc>
          <w:tcPr>
            <w:tcW w:w="1143" w:type="dxa"/>
          </w:tcPr>
          <w:p w:rsidR="00E83D4D" w:rsidRPr="00D004B8" w:rsidRDefault="00E83D4D" w:rsidP="00D004B8">
            <w:pPr>
              <w:pStyle w:val="TableParagraph"/>
              <w:spacing w:before="25" w:line="210" w:lineRule="exact"/>
              <w:ind w:left="12" w:right="10"/>
              <w:jc w:val="center"/>
              <w:rPr>
                <w:b/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55,9%</w:t>
            </w:r>
          </w:p>
        </w:tc>
        <w:tc>
          <w:tcPr>
            <w:tcW w:w="1104" w:type="dxa"/>
          </w:tcPr>
          <w:p w:rsidR="00E83D4D" w:rsidRPr="00D004B8" w:rsidRDefault="00E83D4D" w:rsidP="00D004B8">
            <w:pPr>
              <w:pStyle w:val="TableParagraph"/>
              <w:spacing w:before="25" w:line="210" w:lineRule="exact"/>
              <w:ind w:left="16" w:right="9"/>
              <w:jc w:val="center"/>
              <w:rPr>
                <w:b/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67,6%</w:t>
            </w:r>
          </w:p>
        </w:tc>
        <w:tc>
          <w:tcPr>
            <w:tcW w:w="1247" w:type="dxa"/>
          </w:tcPr>
          <w:p w:rsidR="00E83D4D" w:rsidRPr="00D004B8" w:rsidRDefault="00E83D4D" w:rsidP="00D004B8">
            <w:pPr>
              <w:pStyle w:val="TableParagraph"/>
              <w:spacing w:before="25" w:line="210" w:lineRule="exact"/>
              <w:ind w:left="15" w:right="5"/>
              <w:jc w:val="center"/>
              <w:rPr>
                <w:b/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125,6%</w:t>
            </w:r>
          </w:p>
        </w:tc>
      </w:tr>
      <w:tr w:rsidR="00E83D4D" w:rsidTr="00E83D4D">
        <w:trPr>
          <w:trHeight w:val="253"/>
          <w:jc w:val="center"/>
        </w:trPr>
        <w:tc>
          <w:tcPr>
            <w:tcW w:w="2131" w:type="dxa"/>
          </w:tcPr>
          <w:p w:rsidR="00E83D4D" w:rsidRDefault="00E83D4D" w:rsidP="00E83D4D">
            <w:pPr>
              <w:pStyle w:val="TableParagraph"/>
              <w:spacing w:before="19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0501</w:t>
            </w:r>
          </w:p>
        </w:tc>
        <w:tc>
          <w:tcPr>
            <w:tcW w:w="2947" w:type="dxa"/>
          </w:tcPr>
          <w:p w:rsidR="00E83D4D" w:rsidRDefault="00E83D4D">
            <w:pPr>
              <w:pStyle w:val="TableParagraph"/>
              <w:spacing w:before="1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Жилищное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хозяйство</w:t>
            </w:r>
          </w:p>
        </w:tc>
        <w:tc>
          <w:tcPr>
            <w:tcW w:w="2017" w:type="dxa"/>
          </w:tcPr>
          <w:p w:rsidR="00E83D4D" w:rsidRPr="00D004B8" w:rsidRDefault="00E83D4D" w:rsidP="00D004B8">
            <w:pPr>
              <w:pStyle w:val="TableParagraph"/>
              <w:spacing w:before="19"/>
              <w:ind w:right="94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  <w:sz w:val="20"/>
              </w:rPr>
              <w:t>12</w:t>
            </w:r>
            <w:r w:rsidRPr="00D004B8">
              <w:rPr>
                <w:color w:val="000000" w:themeColor="text1"/>
                <w:spacing w:val="2"/>
                <w:sz w:val="20"/>
              </w:rPr>
              <w:t xml:space="preserve"> </w:t>
            </w:r>
            <w:r w:rsidRPr="00D004B8">
              <w:rPr>
                <w:color w:val="000000" w:themeColor="text1"/>
                <w:spacing w:val="-2"/>
                <w:sz w:val="20"/>
              </w:rPr>
              <w:t>284,0</w:t>
            </w:r>
          </w:p>
        </w:tc>
        <w:tc>
          <w:tcPr>
            <w:tcW w:w="1306" w:type="dxa"/>
          </w:tcPr>
          <w:p w:rsidR="00E83D4D" w:rsidRPr="00D004B8" w:rsidRDefault="00E83D4D" w:rsidP="00D004B8">
            <w:pPr>
              <w:pStyle w:val="TableParagraph"/>
              <w:spacing w:before="19"/>
              <w:ind w:right="89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10 533,0</w:t>
            </w:r>
          </w:p>
        </w:tc>
        <w:tc>
          <w:tcPr>
            <w:tcW w:w="1311" w:type="dxa"/>
          </w:tcPr>
          <w:p w:rsidR="00E83D4D" w:rsidRPr="00D004B8" w:rsidRDefault="00E83D4D" w:rsidP="00D004B8">
            <w:pPr>
              <w:pStyle w:val="TableParagraph"/>
              <w:spacing w:before="19"/>
              <w:ind w:right="90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10 230,8</w:t>
            </w:r>
          </w:p>
        </w:tc>
        <w:tc>
          <w:tcPr>
            <w:tcW w:w="1311" w:type="dxa"/>
          </w:tcPr>
          <w:p w:rsidR="00E83D4D" w:rsidRPr="00D004B8" w:rsidRDefault="00E83D4D" w:rsidP="00D004B8">
            <w:pPr>
              <w:pStyle w:val="TableParagraph"/>
              <w:spacing w:before="19"/>
              <w:ind w:right="90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4 268,1</w:t>
            </w:r>
          </w:p>
        </w:tc>
        <w:tc>
          <w:tcPr>
            <w:tcW w:w="1143" w:type="dxa"/>
          </w:tcPr>
          <w:p w:rsidR="00E83D4D" w:rsidRPr="00D004B8" w:rsidRDefault="00E83D4D" w:rsidP="00D004B8">
            <w:pPr>
              <w:pStyle w:val="TableParagraph"/>
              <w:spacing w:before="19"/>
              <w:ind w:left="12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83,3%</w:t>
            </w:r>
          </w:p>
        </w:tc>
        <w:tc>
          <w:tcPr>
            <w:tcW w:w="1104" w:type="dxa"/>
          </w:tcPr>
          <w:p w:rsidR="00E83D4D" w:rsidRPr="00D004B8" w:rsidRDefault="00E83D4D" w:rsidP="00D004B8">
            <w:pPr>
              <w:pStyle w:val="TableParagraph"/>
              <w:spacing w:before="19"/>
              <w:ind w:left="16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97,1%</w:t>
            </w:r>
          </w:p>
        </w:tc>
        <w:tc>
          <w:tcPr>
            <w:tcW w:w="1247" w:type="dxa"/>
          </w:tcPr>
          <w:p w:rsidR="00E83D4D" w:rsidRPr="00D004B8" w:rsidRDefault="00E83D4D" w:rsidP="00D004B8">
            <w:pPr>
              <w:pStyle w:val="TableParagraph"/>
              <w:spacing w:before="19"/>
              <w:ind w:left="20" w:right="5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239,7%</w:t>
            </w:r>
          </w:p>
        </w:tc>
      </w:tr>
      <w:tr w:rsidR="00E83D4D" w:rsidTr="00E83D4D">
        <w:trPr>
          <w:trHeight w:val="254"/>
          <w:jc w:val="center"/>
        </w:trPr>
        <w:tc>
          <w:tcPr>
            <w:tcW w:w="2131" w:type="dxa"/>
          </w:tcPr>
          <w:p w:rsidR="00E83D4D" w:rsidRDefault="00E83D4D" w:rsidP="00E83D4D">
            <w:pPr>
              <w:pStyle w:val="TableParagraph"/>
              <w:spacing w:before="19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0502</w:t>
            </w:r>
          </w:p>
        </w:tc>
        <w:tc>
          <w:tcPr>
            <w:tcW w:w="2947" w:type="dxa"/>
          </w:tcPr>
          <w:p w:rsidR="00E83D4D" w:rsidRDefault="00E83D4D">
            <w:pPr>
              <w:pStyle w:val="TableParagraph"/>
              <w:spacing w:before="1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Коммунальное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хозяйство</w:t>
            </w:r>
          </w:p>
        </w:tc>
        <w:tc>
          <w:tcPr>
            <w:tcW w:w="2017" w:type="dxa"/>
          </w:tcPr>
          <w:p w:rsidR="00E83D4D" w:rsidRPr="00D004B8" w:rsidRDefault="00E83D4D" w:rsidP="00D004B8">
            <w:pPr>
              <w:pStyle w:val="TableParagraph"/>
              <w:spacing w:before="19"/>
              <w:ind w:right="94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25 813,2</w:t>
            </w:r>
          </w:p>
        </w:tc>
        <w:tc>
          <w:tcPr>
            <w:tcW w:w="1306" w:type="dxa"/>
          </w:tcPr>
          <w:p w:rsidR="00E83D4D" w:rsidRPr="00D004B8" w:rsidRDefault="00E83D4D" w:rsidP="00D004B8">
            <w:pPr>
              <w:pStyle w:val="TableParagraph"/>
              <w:spacing w:before="19"/>
              <w:ind w:right="89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25 019,9</w:t>
            </w:r>
          </w:p>
        </w:tc>
        <w:tc>
          <w:tcPr>
            <w:tcW w:w="1311" w:type="dxa"/>
          </w:tcPr>
          <w:p w:rsidR="00E83D4D" w:rsidRPr="00D004B8" w:rsidRDefault="00E83D4D" w:rsidP="00D004B8">
            <w:pPr>
              <w:pStyle w:val="TableParagraph"/>
              <w:spacing w:before="19"/>
              <w:ind w:right="90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12 430,8</w:t>
            </w:r>
          </w:p>
        </w:tc>
        <w:tc>
          <w:tcPr>
            <w:tcW w:w="1311" w:type="dxa"/>
          </w:tcPr>
          <w:p w:rsidR="00E83D4D" w:rsidRPr="00D004B8" w:rsidRDefault="00E83D4D" w:rsidP="00D004B8">
            <w:pPr>
              <w:pStyle w:val="TableParagraph"/>
              <w:spacing w:before="19"/>
              <w:ind w:right="90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4 531,7</w:t>
            </w:r>
          </w:p>
        </w:tc>
        <w:tc>
          <w:tcPr>
            <w:tcW w:w="1143" w:type="dxa"/>
          </w:tcPr>
          <w:p w:rsidR="00E83D4D" w:rsidRPr="00D004B8" w:rsidRDefault="00E83D4D" w:rsidP="00D004B8">
            <w:pPr>
              <w:pStyle w:val="TableParagraph"/>
              <w:spacing w:before="19"/>
              <w:ind w:left="12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48,2%</w:t>
            </w:r>
          </w:p>
        </w:tc>
        <w:tc>
          <w:tcPr>
            <w:tcW w:w="1104" w:type="dxa"/>
          </w:tcPr>
          <w:p w:rsidR="00E83D4D" w:rsidRPr="00D004B8" w:rsidRDefault="00E83D4D" w:rsidP="00D004B8">
            <w:pPr>
              <w:pStyle w:val="TableParagraph"/>
              <w:spacing w:before="19"/>
              <w:ind w:left="16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49,7%</w:t>
            </w:r>
          </w:p>
        </w:tc>
        <w:tc>
          <w:tcPr>
            <w:tcW w:w="1247" w:type="dxa"/>
          </w:tcPr>
          <w:p w:rsidR="00E83D4D" w:rsidRPr="00D004B8" w:rsidRDefault="00E83D4D" w:rsidP="00D004B8">
            <w:pPr>
              <w:pStyle w:val="TableParagraph"/>
              <w:spacing w:before="19"/>
              <w:ind w:left="20" w:right="5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274,3%</w:t>
            </w:r>
          </w:p>
        </w:tc>
      </w:tr>
      <w:tr w:rsidR="00E83D4D" w:rsidTr="00E83D4D">
        <w:trPr>
          <w:trHeight w:val="258"/>
          <w:jc w:val="center"/>
        </w:trPr>
        <w:tc>
          <w:tcPr>
            <w:tcW w:w="2131" w:type="dxa"/>
          </w:tcPr>
          <w:p w:rsidR="00E83D4D" w:rsidRDefault="00E83D4D" w:rsidP="00E83D4D">
            <w:pPr>
              <w:pStyle w:val="TableParagraph"/>
              <w:spacing w:before="24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0503</w:t>
            </w:r>
          </w:p>
        </w:tc>
        <w:tc>
          <w:tcPr>
            <w:tcW w:w="2947" w:type="dxa"/>
          </w:tcPr>
          <w:p w:rsidR="00E83D4D" w:rsidRDefault="00E83D4D">
            <w:pPr>
              <w:pStyle w:val="TableParagraph"/>
              <w:spacing w:before="2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</w:t>
            </w:r>
          </w:p>
        </w:tc>
        <w:tc>
          <w:tcPr>
            <w:tcW w:w="2017" w:type="dxa"/>
          </w:tcPr>
          <w:p w:rsidR="00E83D4D" w:rsidRPr="00D004B8" w:rsidRDefault="00E83D4D" w:rsidP="00D004B8">
            <w:pPr>
              <w:pStyle w:val="TableParagraph"/>
              <w:spacing w:before="24"/>
              <w:ind w:right="94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244 634,1</w:t>
            </w:r>
          </w:p>
        </w:tc>
        <w:tc>
          <w:tcPr>
            <w:tcW w:w="1306" w:type="dxa"/>
          </w:tcPr>
          <w:p w:rsidR="00E83D4D" w:rsidRPr="00D004B8" w:rsidRDefault="00E83D4D" w:rsidP="00D004B8">
            <w:pPr>
              <w:pStyle w:val="TableParagraph"/>
              <w:spacing w:before="24"/>
              <w:ind w:right="89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197 958,7</w:t>
            </w:r>
          </w:p>
        </w:tc>
        <w:tc>
          <w:tcPr>
            <w:tcW w:w="1311" w:type="dxa"/>
          </w:tcPr>
          <w:p w:rsidR="00E83D4D" w:rsidRPr="00D004B8" w:rsidRDefault="00E83D4D" w:rsidP="00D004B8">
            <w:pPr>
              <w:pStyle w:val="TableParagraph"/>
              <w:spacing w:before="24"/>
              <w:ind w:right="90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127 838,8</w:t>
            </w:r>
          </w:p>
        </w:tc>
        <w:tc>
          <w:tcPr>
            <w:tcW w:w="1311" w:type="dxa"/>
          </w:tcPr>
          <w:p w:rsidR="00E83D4D" w:rsidRPr="00D004B8" w:rsidRDefault="00E83D4D" w:rsidP="00D004B8">
            <w:pPr>
              <w:pStyle w:val="TableParagraph"/>
              <w:spacing w:before="24"/>
              <w:ind w:right="90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108 730,4</w:t>
            </w:r>
          </w:p>
        </w:tc>
        <w:tc>
          <w:tcPr>
            <w:tcW w:w="1143" w:type="dxa"/>
          </w:tcPr>
          <w:p w:rsidR="00E83D4D" w:rsidRPr="00D004B8" w:rsidRDefault="00E83D4D" w:rsidP="00D004B8">
            <w:pPr>
              <w:pStyle w:val="TableParagraph"/>
              <w:spacing w:before="24"/>
              <w:ind w:left="12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52,3%</w:t>
            </w:r>
          </w:p>
        </w:tc>
        <w:tc>
          <w:tcPr>
            <w:tcW w:w="1104" w:type="dxa"/>
          </w:tcPr>
          <w:p w:rsidR="00E83D4D" w:rsidRPr="00D004B8" w:rsidRDefault="00E83D4D" w:rsidP="00D004B8">
            <w:pPr>
              <w:pStyle w:val="TableParagraph"/>
              <w:spacing w:before="24"/>
              <w:ind w:left="16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64,6%</w:t>
            </w:r>
          </w:p>
        </w:tc>
        <w:tc>
          <w:tcPr>
            <w:tcW w:w="1247" w:type="dxa"/>
          </w:tcPr>
          <w:p w:rsidR="00E83D4D" w:rsidRPr="00D004B8" w:rsidRDefault="00E83D4D" w:rsidP="00D004B8">
            <w:pPr>
              <w:pStyle w:val="TableParagraph"/>
              <w:spacing w:before="24"/>
              <w:ind w:left="20" w:right="5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117,6%</w:t>
            </w:r>
          </w:p>
        </w:tc>
      </w:tr>
      <w:tr w:rsidR="00E83D4D" w:rsidTr="00E83D4D">
        <w:trPr>
          <w:trHeight w:val="460"/>
          <w:jc w:val="center"/>
        </w:trPr>
        <w:tc>
          <w:tcPr>
            <w:tcW w:w="2131" w:type="dxa"/>
            <w:vAlign w:val="center"/>
          </w:tcPr>
          <w:p w:rsidR="00E83D4D" w:rsidRDefault="00E83D4D" w:rsidP="00E83D4D">
            <w:pPr>
              <w:pStyle w:val="TableParagraph"/>
              <w:spacing w:before="226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0505</w:t>
            </w:r>
          </w:p>
        </w:tc>
        <w:tc>
          <w:tcPr>
            <w:tcW w:w="2947" w:type="dxa"/>
          </w:tcPr>
          <w:p w:rsidR="00E83D4D" w:rsidRDefault="00E83D4D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Другие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жилищно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E83D4D" w:rsidRDefault="00E83D4D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коммунального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хозяйства</w:t>
            </w:r>
          </w:p>
        </w:tc>
        <w:tc>
          <w:tcPr>
            <w:tcW w:w="2017" w:type="dxa"/>
            <w:vAlign w:val="center"/>
          </w:tcPr>
          <w:p w:rsidR="00E83D4D" w:rsidRPr="00D004B8" w:rsidRDefault="00E83D4D" w:rsidP="00D004B8">
            <w:pPr>
              <w:pStyle w:val="TableParagraph"/>
              <w:spacing w:before="226"/>
              <w:ind w:right="94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  <w:sz w:val="20"/>
              </w:rPr>
              <w:t>63</w:t>
            </w:r>
            <w:r w:rsidRPr="00D004B8">
              <w:rPr>
                <w:color w:val="000000" w:themeColor="text1"/>
                <w:spacing w:val="2"/>
                <w:sz w:val="20"/>
              </w:rPr>
              <w:t xml:space="preserve"> </w:t>
            </w:r>
            <w:r w:rsidRPr="00D004B8">
              <w:rPr>
                <w:color w:val="000000" w:themeColor="text1"/>
                <w:spacing w:val="-2"/>
                <w:sz w:val="20"/>
              </w:rPr>
              <w:t>279,8</w:t>
            </w:r>
          </w:p>
        </w:tc>
        <w:tc>
          <w:tcPr>
            <w:tcW w:w="1306" w:type="dxa"/>
            <w:vAlign w:val="center"/>
          </w:tcPr>
          <w:p w:rsidR="00E83D4D" w:rsidRPr="00D004B8" w:rsidRDefault="00E83D4D" w:rsidP="00D004B8">
            <w:pPr>
              <w:pStyle w:val="TableParagraph"/>
              <w:spacing w:before="226"/>
              <w:ind w:right="89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52 665,7</w:t>
            </w:r>
          </w:p>
        </w:tc>
        <w:tc>
          <w:tcPr>
            <w:tcW w:w="1311" w:type="dxa"/>
            <w:vAlign w:val="center"/>
          </w:tcPr>
          <w:p w:rsidR="00E83D4D" w:rsidRPr="00D004B8" w:rsidRDefault="00E83D4D" w:rsidP="00D004B8">
            <w:pPr>
              <w:pStyle w:val="TableParagraph"/>
              <w:spacing w:before="226"/>
              <w:ind w:right="90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42 998,0</w:t>
            </w:r>
          </w:p>
        </w:tc>
        <w:tc>
          <w:tcPr>
            <w:tcW w:w="1311" w:type="dxa"/>
            <w:vAlign w:val="center"/>
          </w:tcPr>
          <w:p w:rsidR="00E83D4D" w:rsidRPr="00D004B8" w:rsidRDefault="00E83D4D" w:rsidP="00D004B8">
            <w:pPr>
              <w:pStyle w:val="TableParagraph"/>
              <w:spacing w:before="226"/>
              <w:ind w:right="90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36 583,3</w:t>
            </w:r>
          </w:p>
        </w:tc>
        <w:tc>
          <w:tcPr>
            <w:tcW w:w="1143" w:type="dxa"/>
            <w:vAlign w:val="center"/>
          </w:tcPr>
          <w:p w:rsidR="00E83D4D" w:rsidRPr="00D004B8" w:rsidRDefault="00E83D4D" w:rsidP="00D004B8">
            <w:pPr>
              <w:pStyle w:val="TableParagraph"/>
              <w:spacing w:before="226"/>
              <w:ind w:left="12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67,9%</w:t>
            </w:r>
          </w:p>
        </w:tc>
        <w:tc>
          <w:tcPr>
            <w:tcW w:w="1104" w:type="dxa"/>
            <w:vAlign w:val="center"/>
          </w:tcPr>
          <w:p w:rsidR="00E83D4D" w:rsidRPr="00D004B8" w:rsidRDefault="00E83D4D" w:rsidP="00D004B8">
            <w:pPr>
              <w:pStyle w:val="TableParagraph"/>
              <w:spacing w:before="226"/>
              <w:ind w:left="16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81,6%</w:t>
            </w:r>
          </w:p>
        </w:tc>
        <w:tc>
          <w:tcPr>
            <w:tcW w:w="1247" w:type="dxa"/>
            <w:vAlign w:val="center"/>
          </w:tcPr>
          <w:p w:rsidR="00E83D4D" w:rsidRPr="00D004B8" w:rsidRDefault="00E83D4D" w:rsidP="00D004B8">
            <w:pPr>
              <w:pStyle w:val="TableParagraph"/>
              <w:spacing w:before="226"/>
              <w:ind w:left="20" w:right="5"/>
              <w:jc w:val="center"/>
              <w:rPr>
                <w:color w:val="000000" w:themeColor="text1"/>
                <w:sz w:val="20"/>
              </w:rPr>
            </w:pPr>
            <w:r w:rsidRPr="00D004B8">
              <w:rPr>
                <w:color w:val="000000" w:themeColor="text1"/>
              </w:rPr>
              <w:t>117,5%</w:t>
            </w:r>
          </w:p>
        </w:tc>
      </w:tr>
    </w:tbl>
    <w:p w:rsidR="00AF0E3F" w:rsidRDefault="00AF0E3F">
      <w:pPr>
        <w:pStyle w:val="a3"/>
        <w:spacing w:before="11"/>
      </w:pPr>
    </w:p>
    <w:p w:rsidR="00734678" w:rsidRPr="00734678" w:rsidRDefault="00734678" w:rsidP="00734678">
      <w:pPr>
        <w:pStyle w:val="a3"/>
        <w:ind w:firstLine="567"/>
        <w:rPr>
          <w:color w:val="000000" w:themeColor="text1"/>
          <w:highlight w:val="lightGray"/>
        </w:rPr>
      </w:pPr>
      <w:r w:rsidRPr="00734678">
        <w:rPr>
          <w:color w:val="000000" w:themeColor="text1"/>
        </w:rPr>
        <w:t>План по расходам жилищно-коммунального хозяйства за 9 месяцев 2026 года исполнен на 67,6%, фактические расходы составили 193 498,4 тыс. руб.</w:t>
      </w:r>
    </w:p>
    <w:p w:rsidR="00734678" w:rsidRPr="00734678" w:rsidRDefault="00734678" w:rsidP="00734678">
      <w:pPr>
        <w:pStyle w:val="a3"/>
        <w:ind w:right="196" w:firstLine="567"/>
        <w:jc w:val="both"/>
        <w:rPr>
          <w:color w:val="000000" w:themeColor="text1"/>
          <w:highlight w:val="lightGray"/>
        </w:rPr>
      </w:pPr>
      <w:r w:rsidRPr="00734678">
        <w:rPr>
          <w:b/>
          <w:color w:val="000000" w:themeColor="text1"/>
        </w:rPr>
        <w:t xml:space="preserve">По подразделу 0501 «Жилищное хозяйство» </w:t>
      </w:r>
      <w:r w:rsidRPr="00734678">
        <w:rPr>
          <w:color w:val="000000" w:themeColor="text1"/>
        </w:rPr>
        <w:t xml:space="preserve">на 2026 год предусмотрены ассигнования в размере 12 284,0 тыс. руб., на 9 месяцев 2026 года </w:t>
      </w:r>
      <w:r w:rsidR="00822F63">
        <w:rPr>
          <w:color w:val="000000" w:themeColor="text1"/>
        </w:rPr>
        <w:t>–</w:t>
      </w:r>
      <w:r w:rsidRPr="00734678">
        <w:rPr>
          <w:color w:val="000000" w:themeColor="text1"/>
        </w:rPr>
        <w:t xml:space="preserve"> 10 533,0 тыс. руб. Фактические расходы составили 10 230,8 тыс. руб., или 97,1% к плану отчётного периода. Не исполнено на 302,1 тыс. руб. По сравнению с соответствующим периодом 2025 года расходы увеличились на 5 962,7 тыс. руб., или на 139,7%. Произведены расходы по перечислению взносов на капитальный ремонт помещений в многоквартирных домах, собственником которых является муниципальное образование.</w:t>
      </w:r>
    </w:p>
    <w:p w:rsidR="00734678" w:rsidRPr="00D921E0" w:rsidRDefault="00734678" w:rsidP="00734678">
      <w:pPr>
        <w:pStyle w:val="a3"/>
        <w:spacing w:before="3"/>
        <w:ind w:right="195" w:firstLine="567"/>
        <w:jc w:val="both"/>
        <w:rPr>
          <w:highlight w:val="red"/>
        </w:rPr>
      </w:pPr>
      <w:r w:rsidRPr="00734678">
        <w:rPr>
          <w:b/>
          <w:color w:val="000000" w:themeColor="text1"/>
        </w:rPr>
        <w:t xml:space="preserve">По </w:t>
      </w:r>
      <w:r w:rsidRPr="00D921E0">
        <w:rPr>
          <w:b/>
        </w:rPr>
        <w:t>подразделу 0502 «Коммунальное хозяйство»</w:t>
      </w:r>
      <w:r w:rsidRPr="00D921E0">
        <w:t xml:space="preserve"> на 2026 год предусмотрены ассигнования в размере 25 813,2 тыс. руб., на 9 месяцев 2026 года </w:t>
      </w:r>
      <w:r w:rsidR="00822F63" w:rsidRPr="00D921E0">
        <w:t>–</w:t>
      </w:r>
      <w:r w:rsidRPr="00D921E0">
        <w:t xml:space="preserve"> 25 019,9 тыс. руб. Фактические расходы составили 12 430,8 тыс. руб., или 49,7% к плану отчётного периода. Не исполнено на 12 589,2 тыс. руб. По сравнению с соответствующим периодом 2025 года расходы увеличились на 7 899,1 тыс. руб., или на 174,3%. </w:t>
      </w:r>
    </w:p>
    <w:p w:rsidR="00141C40" w:rsidRPr="00D921E0" w:rsidRDefault="00141C40" w:rsidP="00141C40">
      <w:pPr>
        <w:widowControl/>
        <w:ind w:firstLine="709"/>
        <w:jc w:val="both"/>
      </w:pPr>
      <w:r w:rsidRPr="00D921E0">
        <w:rPr>
          <w:sz w:val="24"/>
        </w:rPr>
        <w:t xml:space="preserve">В котельной по адресу: Ленинградская область, Кировский муниципальный район, Кировское городское поселение, п. </w:t>
      </w:r>
      <w:proofErr w:type="spellStart"/>
      <w:r w:rsidRPr="00D921E0">
        <w:rPr>
          <w:sz w:val="24"/>
        </w:rPr>
        <w:t>Молодцово</w:t>
      </w:r>
      <w:proofErr w:type="spellEnd"/>
      <w:r w:rsidRPr="00D921E0">
        <w:rPr>
          <w:sz w:val="24"/>
        </w:rPr>
        <w:t>, ул. Центральная, д. 66, выполнены работы по замене о</w:t>
      </w:r>
      <w:r w:rsidR="00BB152F">
        <w:rPr>
          <w:sz w:val="24"/>
        </w:rPr>
        <w:t>конных и дверных блоков</w:t>
      </w:r>
      <w:r w:rsidRPr="00D921E0">
        <w:rPr>
          <w:sz w:val="24"/>
        </w:rPr>
        <w:t xml:space="preserve">. </w:t>
      </w:r>
    </w:p>
    <w:p w:rsidR="00141C40" w:rsidRPr="00D921E0" w:rsidRDefault="00141C40" w:rsidP="00141C40">
      <w:pPr>
        <w:widowControl/>
        <w:ind w:firstLine="709"/>
        <w:jc w:val="both"/>
      </w:pPr>
      <w:r w:rsidRPr="00D921E0">
        <w:rPr>
          <w:sz w:val="24"/>
        </w:rPr>
        <w:t xml:space="preserve">Актуализирована схема теплоснабжения Кировского городского поселения на период до 2035 года. </w:t>
      </w:r>
    </w:p>
    <w:p w:rsidR="00D004B8" w:rsidRPr="00D921E0" w:rsidRDefault="00D004B8" w:rsidP="00D004B8">
      <w:pPr>
        <w:widowControl/>
        <w:ind w:firstLine="709"/>
        <w:jc w:val="both"/>
      </w:pPr>
    </w:p>
    <w:p w:rsidR="005B1AA9" w:rsidRPr="00D921E0" w:rsidRDefault="00734678" w:rsidP="005B1AA9">
      <w:pPr>
        <w:pStyle w:val="a3"/>
        <w:spacing w:before="3" w:line="237" w:lineRule="auto"/>
        <w:ind w:right="207" w:firstLine="567"/>
        <w:jc w:val="both"/>
        <w:rPr>
          <w:highlight w:val="red"/>
        </w:rPr>
      </w:pPr>
      <w:r w:rsidRPr="00D921E0">
        <w:rPr>
          <w:b/>
        </w:rPr>
        <w:t>По подразделу 0503 «Благоустройство»</w:t>
      </w:r>
      <w:r w:rsidRPr="00D921E0">
        <w:t xml:space="preserve"> на 2026 год предусмотрены ассигнования в размере 244 634,1 тыс. руб., на 9 месяцев 2026 года </w:t>
      </w:r>
      <w:r w:rsidR="00822F63" w:rsidRPr="00D921E0">
        <w:t>–</w:t>
      </w:r>
      <w:r w:rsidRPr="00D921E0">
        <w:t xml:space="preserve"> 197 958,7 тыс. руб. Фактические расходы составили 127 838,8 тыс. руб., или 64,6% к плану отчётного периода. Не исполнено на 70 119,8 тыс. руб. По сравнению с соответствующим периодом 2025 года расходы увеличились на 19 108,4 тыс. руб., или на 17,6%. </w:t>
      </w:r>
    </w:p>
    <w:p w:rsidR="00141C40" w:rsidRPr="00D921E0" w:rsidRDefault="00141C40" w:rsidP="00141C40">
      <w:pPr>
        <w:widowControl/>
        <w:ind w:firstLine="709"/>
        <w:jc w:val="both"/>
      </w:pPr>
      <w:r w:rsidRPr="00D921E0">
        <w:rPr>
          <w:sz w:val="24"/>
        </w:rPr>
        <w:t>За 9 месяцев 2026 года в рамках мероприятий по благоустройству города выполнены следующие работы:</w:t>
      </w:r>
    </w:p>
    <w:p w:rsidR="00141C40" w:rsidRPr="00D921E0" w:rsidRDefault="00141C40" w:rsidP="00141C40">
      <w:pPr>
        <w:pStyle w:val="a5"/>
        <w:widowControl/>
        <w:numPr>
          <w:ilvl w:val="0"/>
          <w:numId w:val="9"/>
        </w:numPr>
        <w:jc w:val="both"/>
      </w:pPr>
      <w:r w:rsidRPr="00D921E0">
        <w:rPr>
          <w:sz w:val="24"/>
        </w:rPr>
        <w:t xml:space="preserve">Благоустроена общественная территория «Огни маяков» по адресу: Ленинградская область, </w:t>
      </w:r>
      <w:proofErr w:type="gramStart"/>
      <w:r w:rsidRPr="00D921E0">
        <w:rPr>
          <w:sz w:val="24"/>
        </w:rPr>
        <w:t>г</w:t>
      </w:r>
      <w:proofErr w:type="gramEnd"/>
      <w:r w:rsidRPr="00D921E0">
        <w:rPr>
          <w:sz w:val="24"/>
        </w:rPr>
        <w:t xml:space="preserve">. Кировск, ул. Набережная, д. 4а. </w:t>
      </w:r>
    </w:p>
    <w:p w:rsidR="00141C40" w:rsidRPr="00D921E0" w:rsidRDefault="00141C40" w:rsidP="00141C40">
      <w:pPr>
        <w:pStyle w:val="a5"/>
        <w:widowControl/>
        <w:numPr>
          <w:ilvl w:val="0"/>
          <w:numId w:val="9"/>
        </w:numPr>
        <w:jc w:val="both"/>
      </w:pPr>
      <w:r w:rsidRPr="00D921E0">
        <w:rPr>
          <w:sz w:val="24"/>
        </w:rPr>
        <w:t xml:space="preserve">Отремонтирована сцена в парке культуры и отдыха в </w:t>
      </w:r>
      <w:proofErr w:type="gramStart"/>
      <w:r w:rsidRPr="00D921E0">
        <w:rPr>
          <w:sz w:val="24"/>
        </w:rPr>
        <w:t>г</w:t>
      </w:r>
      <w:proofErr w:type="gramEnd"/>
      <w:r w:rsidRPr="00D921E0">
        <w:rPr>
          <w:sz w:val="24"/>
        </w:rPr>
        <w:t>. Кировске. Стоимость работ по контракту составила 9 845,0 тыс. руб.</w:t>
      </w:r>
    </w:p>
    <w:p w:rsidR="00141C40" w:rsidRPr="00D921E0" w:rsidRDefault="00141C40" w:rsidP="00141C40">
      <w:pPr>
        <w:pStyle w:val="a5"/>
        <w:widowControl/>
        <w:numPr>
          <w:ilvl w:val="0"/>
          <w:numId w:val="9"/>
        </w:numPr>
        <w:jc w:val="both"/>
      </w:pPr>
      <w:r w:rsidRPr="00D921E0">
        <w:rPr>
          <w:sz w:val="24"/>
        </w:rPr>
        <w:lastRenderedPageBreak/>
        <w:t xml:space="preserve">Установлена спортивная площадка в сквере «Место встречи закатов» в </w:t>
      </w:r>
      <w:proofErr w:type="gramStart"/>
      <w:r w:rsidRPr="00D921E0">
        <w:rPr>
          <w:sz w:val="24"/>
        </w:rPr>
        <w:t>г</w:t>
      </w:r>
      <w:proofErr w:type="gramEnd"/>
      <w:r w:rsidRPr="00D921E0">
        <w:rPr>
          <w:sz w:val="24"/>
        </w:rPr>
        <w:t>. Кировске. Стоимость работ составила 3 589,7 тыс. руб.</w:t>
      </w:r>
    </w:p>
    <w:p w:rsidR="00141C40" w:rsidRPr="00D921E0" w:rsidRDefault="00141C40" w:rsidP="00141C40">
      <w:pPr>
        <w:pStyle w:val="a5"/>
        <w:widowControl/>
        <w:numPr>
          <w:ilvl w:val="0"/>
          <w:numId w:val="9"/>
        </w:numPr>
        <w:jc w:val="both"/>
      </w:pPr>
      <w:r w:rsidRPr="00D921E0">
        <w:rPr>
          <w:sz w:val="24"/>
        </w:rPr>
        <w:t xml:space="preserve">В сквере «Театральный» в </w:t>
      </w:r>
      <w:proofErr w:type="gramStart"/>
      <w:r w:rsidRPr="00D921E0">
        <w:rPr>
          <w:sz w:val="24"/>
        </w:rPr>
        <w:t>г</w:t>
      </w:r>
      <w:proofErr w:type="gramEnd"/>
      <w:r w:rsidRPr="00D921E0">
        <w:rPr>
          <w:sz w:val="24"/>
        </w:rPr>
        <w:t>. Кировске выполнены работы по демонтажу, установке и подключению фонтанного комплекса на сумму 543,5 тыс. руб.</w:t>
      </w:r>
    </w:p>
    <w:p w:rsidR="00734678" w:rsidRPr="00D921E0" w:rsidRDefault="00734678" w:rsidP="00141C40">
      <w:pPr>
        <w:widowControl/>
        <w:jc w:val="both"/>
      </w:pPr>
      <w:r w:rsidRPr="00D921E0">
        <w:t>На муниципальное задание МБУ «Благоустройство, обслуживание и содержание территории» по благоустройству на 9 месяцев 2026 года предусмотрено 91 347,0 тыс. руб., перечислено 81 022,5 тыс. руб., или 88,7% плана. Не исполнено на 10 324,6 тыс. руб</w:t>
      </w:r>
      <w:r w:rsidR="005B1AA9" w:rsidRPr="00D921E0">
        <w:t>.</w:t>
      </w:r>
    </w:p>
    <w:p w:rsidR="00734678" w:rsidRPr="00D921E0" w:rsidRDefault="00734678" w:rsidP="00141C40">
      <w:pPr>
        <w:spacing w:before="272"/>
        <w:ind w:right="199" w:firstLine="567"/>
        <w:jc w:val="both"/>
        <w:rPr>
          <w:sz w:val="24"/>
          <w:highlight w:val="red"/>
        </w:rPr>
      </w:pPr>
      <w:r w:rsidRPr="00D921E0">
        <w:rPr>
          <w:b/>
          <w:sz w:val="24"/>
        </w:rPr>
        <w:t>По подразделу 0505 «Другие вопросы в области жилищно-коммунального хозяйства»</w:t>
      </w:r>
      <w:r w:rsidRPr="00D921E0">
        <w:rPr>
          <w:sz w:val="24"/>
        </w:rPr>
        <w:t xml:space="preserve"> на 2026 год предусмотрены ассигнования в размере 63 279,8 тыс. руб., на 9 месяцев 2026 года </w:t>
      </w:r>
      <w:r w:rsidR="00822F63" w:rsidRPr="00D921E0">
        <w:rPr>
          <w:sz w:val="24"/>
        </w:rPr>
        <w:t>–</w:t>
      </w:r>
      <w:r w:rsidRPr="00D921E0">
        <w:rPr>
          <w:sz w:val="24"/>
        </w:rPr>
        <w:t xml:space="preserve"> 52 665,7 тыс. руб. Фактические расходы составили 42 998,0 тыс. руб., или 81,6% к плану отчётного периода. Не исполнено на 9 667,7 тыс. руб. По сравнению с соответствующим периодом 2025 года расходы увеличились на 6 414,7 тыс. руб., или на 17,5%. </w:t>
      </w:r>
    </w:p>
    <w:p w:rsidR="00141C40" w:rsidRPr="00D921E0" w:rsidRDefault="00141C40" w:rsidP="00BE4166">
      <w:pPr>
        <w:widowControl/>
        <w:ind w:firstLine="567"/>
        <w:jc w:val="both"/>
      </w:pPr>
      <w:r w:rsidRPr="00D921E0">
        <w:rPr>
          <w:sz w:val="24"/>
        </w:rPr>
        <w:t xml:space="preserve">Осуществлялась </w:t>
      </w:r>
      <w:r w:rsidR="00FF6E32">
        <w:rPr>
          <w:sz w:val="24"/>
        </w:rPr>
        <w:t>обеспечение деятельности МКУ.</w:t>
      </w:r>
    </w:p>
    <w:p w:rsidR="00734678" w:rsidRPr="00734678" w:rsidRDefault="00734678" w:rsidP="00141C40">
      <w:pPr>
        <w:pStyle w:val="a3"/>
        <w:ind w:right="210" w:firstLine="567"/>
        <w:jc w:val="both"/>
        <w:rPr>
          <w:color w:val="000000" w:themeColor="text1"/>
        </w:rPr>
      </w:pPr>
      <w:r w:rsidRPr="00D921E0">
        <w:t>На муниципальное задание МБУ «Благоустройство, обслуживание и содержание территории» по другим вопросам ЖКХ на 9 месяцев 2026 года предусмотрено 7 403,0 тыс. руб., перечислено 4 928,0 тыс. руб.,</w:t>
      </w:r>
      <w:r w:rsidRPr="00734678">
        <w:rPr>
          <w:color w:val="000000" w:themeColor="text1"/>
        </w:rPr>
        <w:t xml:space="preserve"> или 66,6% плана. </w:t>
      </w:r>
      <w:r w:rsidR="008B16CA">
        <w:rPr>
          <w:color w:val="000000" w:themeColor="text1"/>
        </w:rPr>
        <w:t>Не исполнено на 2 475,0 тыс. руб.</w:t>
      </w:r>
    </w:p>
    <w:p w:rsidR="00734678" w:rsidRDefault="00734678" w:rsidP="00734678">
      <w:pPr>
        <w:pStyle w:val="a3"/>
        <w:ind w:left="141" w:right="210" w:firstLine="710"/>
        <w:jc w:val="center"/>
        <w:rPr>
          <w:b/>
        </w:rPr>
      </w:pPr>
    </w:p>
    <w:p w:rsidR="00AF0E3F" w:rsidRDefault="00BE6C0F" w:rsidP="00734678">
      <w:pPr>
        <w:pStyle w:val="a3"/>
        <w:ind w:left="141" w:right="210" w:firstLine="710"/>
        <w:jc w:val="center"/>
      </w:pPr>
      <w:r w:rsidRPr="00734678">
        <w:rPr>
          <w:b/>
        </w:rPr>
        <w:t>Раздел</w:t>
      </w:r>
      <w:r w:rsidRPr="00734678">
        <w:rPr>
          <w:b/>
          <w:spacing w:val="-2"/>
        </w:rPr>
        <w:t xml:space="preserve"> </w:t>
      </w:r>
      <w:r w:rsidRPr="00734678">
        <w:rPr>
          <w:b/>
        </w:rPr>
        <w:t>2.5</w:t>
      </w:r>
      <w:r w:rsidRPr="00734678">
        <w:rPr>
          <w:b/>
          <w:spacing w:val="-1"/>
        </w:rPr>
        <w:t xml:space="preserve"> </w:t>
      </w:r>
      <w:r w:rsidR="007357B4">
        <w:rPr>
          <w:b/>
          <w:spacing w:val="-1"/>
        </w:rPr>
        <w:t xml:space="preserve">Раздел </w:t>
      </w:r>
      <w:r w:rsidRPr="00734678">
        <w:rPr>
          <w:b/>
          <w:spacing w:val="-2"/>
        </w:rPr>
        <w:t>«Образование»</w:t>
      </w:r>
    </w:p>
    <w:p w:rsidR="00AF0E3F" w:rsidRDefault="00BE6C0F" w:rsidP="00BE4166">
      <w:pPr>
        <w:pStyle w:val="a3"/>
        <w:spacing w:after="11" w:line="272" w:lineRule="exact"/>
        <w:ind w:left="14742" w:right="150"/>
        <w:jc w:val="center"/>
      </w:pPr>
      <w:r>
        <w:t>тыс.</w:t>
      </w:r>
      <w:r>
        <w:rPr>
          <w:spacing w:val="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4156"/>
        <w:gridCol w:w="2192"/>
        <w:gridCol w:w="1309"/>
        <w:gridCol w:w="1309"/>
        <w:gridCol w:w="1313"/>
        <w:gridCol w:w="1294"/>
        <w:gridCol w:w="1304"/>
        <w:gridCol w:w="1237"/>
      </w:tblGrid>
      <w:tr w:rsidR="00AF0E3F">
        <w:trPr>
          <w:trHeight w:val="830"/>
        </w:trPr>
        <w:tc>
          <w:tcPr>
            <w:tcW w:w="1532" w:type="dxa"/>
            <w:vMerge w:val="restart"/>
          </w:tcPr>
          <w:p w:rsidR="00AF0E3F" w:rsidRDefault="00AF0E3F">
            <w:pPr>
              <w:pStyle w:val="TableParagraph"/>
              <w:spacing w:before="132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37" w:lineRule="auto"/>
              <w:ind w:left="110"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 классификации</w:t>
            </w:r>
          </w:p>
        </w:tc>
        <w:tc>
          <w:tcPr>
            <w:tcW w:w="4156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131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964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192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before="130" w:line="240" w:lineRule="auto"/>
              <w:ind w:left="155" w:right="140" w:firstLine="4"/>
              <w:jc w:val="center"/>
              <w:rPr>
                <w:sz w:val="20"/>
              </w:rPr>
            </w:pPr>
            <w:r>
              <w:rPr>
                <w:sz w:val="20"/>
              </w:rPr>
              <w:t>Бюджет, принятый СД, с учетом внесенных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изменений на год</w:t>
            </w:r>
          </w:p>
          <w:p w:rsidR="00AF0E3F" w:rsidRDefault="00BE6C0F">
            <w:pPr>
              <w:pStyle w:val="TableParagraph"/>
              <w:spacing w:line="227" w:lineRule="exact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(от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27.11.2025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309" w:type="dxa"/>
            <w:vMerge w:val="restart"/>
            <w:tcBorders>
              <w:bottom w:val="nil"/>
            </w:tcBorders>
          </w:tcPr>
          <w:p w:rsidR="00AF0E3F" w:rsidRDefault="00AF0E3F">
            <w:pPr>
              <w:pStyle w:val="TableParagraph"/>
              <w:spacing w:before="132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37" w:lineRule="auto"/>
              <w:ind w:left="229" w:right="213" w:firstLine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План </w:t>
            </w: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09" w:type="dxa"/>
            <w:vMerge w:val="restart"/>
          </w:tcPr>
          <w:p w:rsidR="00AF0E3F" w:rsidRDefault="00AF0E3F">
            <w:pPr>
              <w:pStyle w:val="TableParagraph"/>
              <w:spacing w:before="132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37" w:lineRule="auto"/>
              <w:ind w:left="120" w:right="113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2026г.</w:t>
            </w:r>
          </w:p>
        </w:tc>
        <w:tc>
          <w:tcPr>
            <w:tcW w:w="1313" w:type="dxa"/>
            <w:vMerge w:val="restart"/>
          </w:tcPr>
          <w:p w:rsidR="00AF0E3F" w:rsidRDefault="00AF0E3F">
            <w:pPr>
              <w:pStyle w:val="TableParagraph"/>
              <w:spacing w:before="132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37" w:lineRule="auto"/>
              <w:ind w:left="122" w:right="115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2025г.</w:t>
            </w:r>
          </w:p>
        </w:tc>
        <w:tc>
          <w:tcPr>
            <w:tcW w:w="2598" w:type="dxa"/>
            <w:gridSpan w:val="2"/>
          </w:tcPr>
          <w:p w:rsidR="00AF0E3F" w:rsidRDefault="00BE6C0F">
            <w:pPr>
              <w:pStyle w:val="TableParagraph"/>
              <w:spacing w:before="178" w:line="240" w:lineRule="auto"/>
              <w:ind w:left="1047" w:hanging="706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237" w:type="dxa"/>
            <w:vMerge w:val="restart"/>
          </w:tcPr>
          <w:p w:rsidR="00AF0E3F" w:rsidRDefault="00AF0E3F">
            <w:pPr>
              <w:pStyle w:val="TableParagraph"/>
              <w:spacing w:before="15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5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  <w:p w:rsidR="00AF0E3F" w:rsidRDefault="00BE6C0F">
            <w:pPr>
              <w:pStyle w:val="TableParagraph"/>
              <w:spacing w:before="5" w:line="235" w:lineRule="auto"/>
              <w:ind w:left="1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AF0E3F" w:rsidRDefault="00BE6C0F">
            <w:pPr>
              <w:pStyle w:val="TableParagraph"/>
              <w:spacing w:before="1" w:line="240" w:lineRule="auto"/>
              <w:ind w:left="15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AF0E3F" w:rsidTr="00806BA9">
        <w:trPr>
          <w:trHeight w:val="575"/>
        </w:trPr>
        <w:tc>
          <w:tcPr>
            <w:tcW w:w="1532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4156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</w:tcPr>
          <w:p w:rsidR="00AF0E3F" w:rsidRDefault="00BE6C0F">
            <w:pPr>
              <w:pStyle w:val="TableParagraph"/>
              <w:spacing w:before="168" w:line="240" w:lineRule="auto"/>
              <w:ind w:left="8" w:righ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304" w:type="dxa"/>
          </w:tcPr>
          <w:p w:rsidR="00AF0E3F" w:rsidRDefault="00BE6C0F">
            <w:pPr>
              <w:pStyle w:val="TableParagraph"/>
              <w:spacing w:before="53" w:line="240" w:lineRule="auto"/>
              <w:ind w:left="305" w:hanging="82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237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</w:tr>
      <w:tr w:rsidR="00AF0E3F" w:rsidTr="00806BA9">
        <w:trPr>
          <w:trHeight w:val="316"/>
        </w:trPr>
        <w:tc>
          <w:tcPr>
            <w:tcW w:w="1532" w:type="dxa"/>
          </w:tcPr>
          <w:p w:rsidR="00AF0E3F" w:rsidRDefault="00BE6C0F">
            <w:pPr>
              <w:pStyle w:val="TableParagraph"/>
              <w:spacing w:before="82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56" w:type="dxa"/>
          </w:tcPr>
          <w:p w:rsidR="00AF0E3F" w:rsidRDefault="00BE6C0F">
            <w:pPr>
              <w:pStyle w:val="TableParagraph"/>
              <w:spacing w:before="8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1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09" w:type="dxa"/>
          </w:tcPr>
          <w:p w:rsidR="00AF0E3F" w:rsidRDefault="00BE6C0F">
            <w:pPr>
              <w:pStyle w:val="TableParagraph"/>
              <w:spacing w:before="82"/>
              <w:ind w:left="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3" w:type="dxa"/>
          </w:tcPr>
          <w:p w:rsidR="00AF0E3F" w:rsidRDefault="00BE6C0F">
            <w:pPr>
              <w:pStyle w:val="TableParagraph"/>
              <w:spacing w:before="82"/>
              <w:ind w:lef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4" w:type="dxa"/>
          </w:tcPr>
          <w:p w:rsidR="00AF0E3F" w:rsidRDefault="00BE6C0F">
            <w:pPr>
              <w:pStyle w:val="TableParagraph"/>
              <w:spacing w:before="82"/>
              <w:ind w:left="16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04" w:type="dxa"/>
          </w:tcPr>
          <w:p w:rsidR="00AF0E3F" w:rsidRDefault="00BE6C0F">
            <w:pPr>
              <w:pStyle w:val="TableParagraph"/>
              <w:spacing w:before="82"/>
              <w:ind w:left="1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37" w:type="dxa"/>
          </w:tcPr>
          <w:p w:rsidR="00AF0E3F" w:rsidRDefault="00BE6C0F">
            <w:pPr>
              <w:pStyle w:val="TableParagraph"/>
              <w:spacing w:before="82"/>
              <w:ind w:left="15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734678" w:rsidTr="00803D0F">
        <w:trPr>
          <w:trHeight w:val="316"/>
        </w:trPr>
        <w:tc>
          <w:tcPr>
            <w:tcW w:w="1532" w:type="dxa"/>
          </w:tcPr>
          <w:p w:rsidR="00734678" w:rsidRDefault="00734678">
            <w:pPr>
              <w:pStyle w:val="TableParagraph"/>
              <w:spacing w:before="87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0700</w:t>
            </w:r>
          </w:p>
        </w:tc>
        <w:tc>
          <w:tcPr>
            <w:tcW w:w="4156" w:type="dxa"/>
          </w:tcPr>
          <w:p w:rsidR="00734678" w:rsidRDefault="00734678">
            <w:pPr>
              <w:pStyle w:val="TableParagraph"/>
              <w:spacing w:before="87"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Образование</w:t>
            </w:r>
          </w:p>
        </w:tc>
        <w:tc>
          <w:tcPr>
            <w:tcW w:w="2192" w:type="dxa"/>
            <w:vAlign w:val="center"/>
          </w:tcPr>
          <w:p w:rsidR="00734678" w:rsidRDefault="00734678" w:rsidP="00803D0F">
            <w:pPr>
              <w:pStyle w:val="TableParagraph"/>
              <w:spacing w:before="87" w:line="210" w:lineRule="exact"/>
              <w:ind w:right="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171,8</w:t>
            </w:r>
          </w:p>
        </w:tc>
        <w:tc>
          <w:tcPr>
            <w:tcW w:w="1309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7" w:line="210" w:lineRule="exact"/>
              <w:ind w:right="88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1 028,1</w:t>
            </w:r>
          </w:p>
        </w:tc>
        <w:tc>
          <w:tcPr>
            <w:tcW w:w="1309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7" w:line="210" w:lineRule="exact"/>
              <w:ind w:right="91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740,8</w:t>
            </w:r>
          </w:p>
        </w:tc>
        <w:tc>
          <w:tcPr>
            <w:tcW w:w="1313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7" w:line="210" w:lineRule="exact"/>
              <w:ind w:right="93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661,3</w:t>
            </w:r>
          </w:p>
        </w:tc>
        <w:tc>
          <w:tcPr>
            <w:tcW w:w="129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7" w:line="210" w:lineRule="exact"/>
              <w:ind w:left="16" w:right="8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63,2%</w:t>
            </w:r>
          </w:p>
        </w:tc>
        <w:tc>
          <w:tcPr>
            <w:tcW w:w="130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7" w:line="210" w:lineRule="exact"/>
              <w:ind w:left="11" w:right="9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72,1%</w:t>
            </w:r>
          </w:p>
        </w:tc>
        <w:tc>
          <w:tcPr>
            <w:tcW w:w="1237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7" w:line="210" w:lineRule="exact"/>
              <w:ind w:left="15" w:right="4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112,0%</w:t>
            </w:r>
          </w:p>
        </w:tc>
      </w:tr>
      <w:tr w:rsidR="00734678" w:rsidTr="00803D0F">
        <w:trPr>
          <w:trHeight w:val="316"/>
        </w:trPr>
        <w:tc>
          <w:tcPr>
            <w:tcW w:w="1532" w:type="dxa"/>
          </w:tcPr>
          <w:p w:rsidR="00734678" w:rsidRDefault="00734678">
            <w:pPr>
              <w:pStyle w:val="TableParagraph"/>
              <w:spacing w:before="77" w:line="219" w:lineRule="exact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0707</w:t>
            </w:r>
          </w:p>
        </w:tc>
        <w:tc>
          <w:tcPr>
            <w:tcW w:w="4156" w:type="dxa"/>
          </w:tcPr>
          <w:p w:rsidR="00734678" w:rsidRDefault="00734678">
            <w:pPr>
              <w:pStyle w:val="TableParagraph"/>
              <w:spacing w:before="77" w:line="21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Молодежная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политика</w:t>
            </w:r>
          </w:p>
        </w:tc>
        <w:tc>
          <w:tcPr>
            <w:tcW w:w="2192" w:type="dxa"/>
            <w:vAlign w:val="center"/>
          </w:tcPr>
          <w:p w:rsidR="00734678" w:rsidRDefault="00734678" w:rsidP="00803D0F">
            <w:pPr>
              <w:pStyle w:val="TableParagraph"/>
              <w:spacing w:before="77" w:line="219" w:lineRule="exact"/>
              <w:ind w:right="9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171,8</w:t>
            </w:r>
          </w:p>
        </w:tc>
        <w:tc>
          <w:tcPr>
            <w:tcW w:w="1309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 w:line="219" w:lineRule="exact"/>
              <w:ind w:right="88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1 028,1</w:t>
            </w:r>
          </w:p>
        </w:tc>
        <w:tc>
          <w:tcPr>
            <w:tcW w:w="1309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 w:line="219" w:lineRule="exact"/>
              <w:ind w:right="91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740,8</w:t>
            </w:r>
          </w:p>
        </w:tc>
        <w:tc>
          <w:tcPr>
            <w:tcW w:w="1313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 w:line="219" w:lineRule="exact"/>
              <w:ind w:right="93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661,3</w:t>
            </w:r>
          </w:p>
        </w:tc>
        <w:tc>
          <w:tcPr>
            <w:tcW w:w="129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 w:line="219" w:lineRule="exact"/>
              <w:ind w:left="16" w:right="8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63,2%</w:t>
            </w:r>
          </w:p>
        </w:tc>
        <w:tc>
          <w:tcPr>
            <w:tcW w:w="130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 w:line="219" w:lineRule="exact"/>
              <w:ind w:left="11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72,1%</w:t>
            </w:r>
          </w:p>
        </w:tc>
        <w:tc>
          <w:tcPr>
            <w:tcW w:w="1237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 w:line="219" w:lineRule="exact"/>
              <w:ind w:left="15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112,0%</w:t>
            </w:r>
          </w:p>
        </w:tc>
      </w:tr>
    </w:tbl>
    <w:p w:rsidR="00734678" w:rsidRDefault="00734678" w:rsidP="00734678">
      <w:pPr>
        <w:pStyle w:val="a3"/>
        <w:spacing w:before="268"/>
        <w:ind w:left="141" w:right="193" w:firstLine="706"/>
        <w:jc w:val="both"/>
        <w:rPr>
          <w:color w:val="000000" w:themeColor="text1"/>
        </w:rPr>
      </w:pPr>
      <w:r w:rsidRPr="00734678">
        <w:rPr>
          <w:b/>
          <w:color w:val="000000" w:themeColor="text1"/>
        </w:rPr>
        <w:t>По подразделу 0707 «Молодежная политика»</w:t>
      </w:r>
      <w:r w:rsidRPr="00734678">
        <w:rPr>
          <w:color w:val="000000" w:themeColor="text1"/>
        </w:rPr>
        <w:t xml:space="preserve"> на 2026 год предусмотрены ассигнования в размере 1 171,8 тыс. руб., на 9 месяцев 2026 года </w:t>
      </w:r>
      <w:r w:rsidR="00822F63">
        <w:rPr>
          <w:color w:val="000000" w:themeColor="text1"/>
        </w:rPr>
        <w:t>–</w:t>
      </w:r>
      <w:r w:rsidRPr="00734678">
        <w:rPr>
          <w:color w:val="000000" w:themeColor="text1"/>
        </w:rPr>
        <w:t xml:space="preserve"> 1 028,1 тыс. руб. Фактические расходы составили 740,8 тыс. руб., или 72,1% к плану отчётного периода. Не исполнено на 287,3 тыс. руб. По сравнению с соответствующим периодом 2025 года расходы увеличились на 79,5 тыс. руб., или на 12,0%. </w:t>
      </w:r>
    </w:p>
    <w:p w:rsidR="00AF0E3F" w:rsidRDefault="00AF0E3F">
      <w:pPr>
        <w:pStyle w:val="a3"/>
        <w:spacing w:before="5"/>
      </w:pPr>
    </w:p>
    <w:p w:rsidR="008A58BF" w:rsidRDefault="008A58BF">
      <w:pPr>
        <w:pStyle w:val="Heading1"/>
        <w:spacing w:line="275" w:lineRule="exact"/>
      </w:pPr>
    </w:p>
    <w:p w:rsidR="008A58BF" w:rsidRDefault="008A58BF" w:rsidP="00E83D4D">
      <w:pPr>
        <w:pStyle w:val="Heading1"/>
        <w:spacing w:line="275" w:lineRule="exact"/>
        <w:ind w:left="0"/>
        <w:jc w:val="left"/>
      </w:pPr>
    </w:p>
    <w:p w:rsidR="00E83D4D" w:rsidRDefault="00E83D4D">
      <w:pPr>
        <w:pStyle w:val="Heading1"/>
        <w:spacing w:line="275" w:lineRule="exact"/>
      </w:pPr>
    </w:p>
    <w:p w:rsidR="00E83D4D" w:rsidRDefault="00E83D4D">
      <w:pPr>
        <w:pStyle w:val="Heading1"/>
        <w:spacing w:line="275" w:lineRule="exact"/>
      </w:pPr>
    </w:p>
    <w:p w:rsidR="00E83D4D" w:rsidRDefault="00E83D4D">
      <w:pPr>
        <w:pStyle w:val="Heading1"/>
        <w:spacing w:line="275" w:lineRule="exact"/>
      </w:pPr>
    </w:p>
    <w:p w:rsidR="00806BA9" w:rsidRDefault="00806BA9">
      <w:pPr>
        <w:pStyle w:val="Heading1"/>
        <w:spacing w:line="275" w:lineRule="exact"/>
      </w:pPr>
    </w:p>
    <w:p w:rsidR="00FF6E32" w:rsidRDefault="00FF6E32">
      <w:pPr>
        <w:pStyle w:val="Heading1"/>
        <w:spacing w:line="275" w:lineRule="exact"/>
      </w:pPr>
    </w:p>
    <w:p w:rsidR="00BE4166" w:rsidRDefault="00BE4166">
      <w:pPr>
        <w:pStyle w:val="Heading1"/>
        <w:spacing w:line="275" w:lineRule="exact"/>
      </w:pPr>
    </w:p>
    <w:p w:rsidR="00AF0E3F" w:rsidRDefault="00BE6C0F">
      <w:pPr>
        <w:pStyle w:val="Heading1"/>
        <w:spacing w:line="275" w:lineRule="exact"/>
      </w:pPr>
      <w:r>
        <w:lastRenderedPageBreak/>
        <w:t>Раздел 2.6</w:t>
      </w:r>
      <w:r>
        <w:rPr>
          <w:spacing w:val="1"/>
        </w:rPr>
        <w:t xml:space="preserve"> </w:t>
      </w:r>
      <w:r>
        <w:t>«Культура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кинематография»</w:t>
      </w:r>
    </w:p>
    <w:p w:rsidR="00AF0E3F" w:rsidRDefault="00BE6C0F" w:rsidP="00BE4166">
      <w:pPr>
        <w:pStyle w:val="a3"/>
        <w:spacing w:after="6" w:line="275" w:lineRule="exact"/>
        <w:ind w:left="14601" w:right="150"/>
        <w:jc w:val="center"/>
      </w:pPr>
      <w:r>
        <w:t>тыс.</w:t>
      </w:r>
      <w:r>
        <w:rPr>
          <w:spacing w:val="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4156"/>
        <w:gridCol w:w="2192"/>
        <w:gridCol w:w="1309"/>
        <w:gridCol w:w="1309"/>
        <w:gridCol w:w="1313"/>
        <w:gridCol w:w="1294"/>
        <w:gridCol w:w="1304"/>
        <w:gridCol w:w="1237"/>
      </w:tblGrid>
      <w:tr w:rsidR="00AF0E3F">
        <w:trPr>
          <w:trHeight w:val="556"/>
        </w:trPr>
        <w:tc>
          <w:tcPr>
            <w:tcW w:w="1532" w:type="dxa"/>
            <w:vMerge w:val="restart"/>
          </w:tcPr>
          <w:p w:rsidR="00AF0E3F" w:rsidRDefault="00AF0E3F">
            <w:pPr>
              <w:pStyle w:val="TableParagraph"/>
              <w:spacing w:before="53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before="1" w:line="240" w:lineRule="auto"/>
              <w:ind w:left="110"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 классификации</w:t>
            </w:r>
          </w:p>
        </w:tc>
        <w:tc>
          <w:tcPr>
            <w:tcW w:w="4156" w:type="dxa"/>
            <w:vMerge w:val="restart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AF0E3F">
            <w:pPr>
              <w:pStyle w:val="TableParagraph"/>
              <w:spacing w:before="54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964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192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before="53" w:line="240" w:lineRule="auto"/>
              <w:ind w:left="155" w:right="141" w:firstLine="5"/>
              <w:jc w:val="center"/>
              <w:rPr>
                <w:sz w:val="20"/>
              </w:rPr>
            </w:pPr>
            <w:r>
              <w:rPr>
                <w:sz w:val="20"/>
              </w:rPr>
              <w:t>Бюджет, принятый СД, с учетом внесенных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изменений на год</w:t>
            </w:r>
          </w:p>
          <w:p w:rsidR="00AF0E3F" w:rsidRDefault="00BE6C0F">
            <w:pPr>
              <w:pStyle w:val="TableParagraph"/>
              <w:spacing w:before="2" w:line="240" w:lineRule="auto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(от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27.11.2025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309" w:type="dxa"/>
            <w:vMerge w:val="restart"/>
            <w:tcBorders>
              <w:bottom w:val="nil"/>
            </w:tcBorders>
          </w:tcPr>
          <w:p w:rsidR="00AF0E3F" w:rsidRDefault="00AF0E3F">
            <w:pPr>
              <w:pStyle w:val="TableParagraph"/>
              <w:spacing w:before="53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before="1" w:line="240" w:lineRule="auto"/>
              <w:ind w:left="229" w:right="213" w:firstLine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План </w:t>
            </w: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09" w:type="dxa"/>
            <w:vMerge w:val="restart"/>
          </w:tcPr>
          <w:p w:rsidR="00AF0E3F" w:rsidRDefault="00AF0E3F">
            <w:pPr>
              <w:pStyle w:val="TableParagraph"/>
              <w:spacing w:before="53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before="1" w:line="240" w:lineRule="auto"/>
              <w:ind w:left="120" w:right="113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2026г.</w:t>
            </w:r>
          </w:p>
        </w:tc>
        <w:tc>
          <w:tcPr>
            <w:tcW w:w="1313" w:type="dxa"/>
            <w:vMerge w:val="restart"/>
          </w:tcPr>
          <w:p w:rsidR="00AF0E3F" w:rsidRDefault="00AF0E3F">
            <w:pPr>
              <w:pStyle w:val="TableParagraph"/>
              <w:spacing w:before="53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before="1" w:line="240" w:lineRule="auto"/>
              <w:ind w:left="122" w:right="115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2025г.</w:t>
            </w:r>
          </w:p>
        </w:tc>
        <w:tc>
          <w:tcPr>
            <w:tcW w:w="2598" w:type="dxa"/>
            <w:gridSpan w:val="2"/>
          </w:tcPr>
          <w:p w:rsidR="00AF0E3F" w:rsidRDefault="00BE6C0F">
            <w:pPr>
              <w:pStyle w:val="TableParagraph"/>
              <w:spacing w:before="44" w:line="240" w:lineRule="auto"/>
              <w:ind w:left="1047" w:hanging="706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237" w:type="dxa"/>
            <w:vMerge w:val="restart"/>
          </w:tcPr>
          <w:p w:rsidR="00AF0E3F" w:rsidRDefault="00BE6C0F">
            <w:pPr>
              <w:pStyle w:val="TableParagraph"/>
              <w:spacing w:before="168" w:line="240" w:lineRule="auto"/>
              <w:ind w:left="15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  <w:p w:rsidR="00AF0E3F" w:rsidRDefault="00BE6C0F">
            <w:pPr>
              <w:pStyle w:val="TableParagraph"/>
              <w:spacing w:before="1" w:line="240" w:lineRule="auto"/>
              <w:ind w:left="1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AF0E3F" w:rsidRDefault="00BE6C0F">
            <w:pPr>
              <w:pStyle w:val="TableParagraph"/>
              <w:spacing w:before="1" w:line="240" w:lineRule="auto"/>
              <w:ind w:left="15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AF0E3F" w:rsidTr="00806BA9">
        <w:trPr>
          <w:trHeight w:val="700"/>
        </w:trPr>
        <w:tc>
          <w:tcPr>
            <w:tcW w:w="1532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4156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</w:tcPr>
          <w:p w:rsidR="00AF0E3F" w:rsidRDefault="00AF0E3F">
            <w:pPr>
              <w:pStyle w:val="TableParagraph"/>
              <w:spacing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8" w:righ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304" w:type="dxa"/>
          </w:tcPr>
          <w:p w:rsidR="00AF0E3F" w:rsidRDefault="00BE6C0F">
            <w:pPr>
              <w:pStyle w:val="TableParagraph"/>
              <w:spacing w:before="115" w:line="240" w:lineRule="auto"/>
              <w:ind w:left="305" w:hanging="82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237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</w:tr>
      <w:tr w:rsidR="00AF0E3F" w:rsidTr="00806BA9">
        <w:trPr>
          <w:trHeight w:val="311"/>
        </w:trPr>
        <w:tc>
          <w:tcPr>
            <w:tcW w:w="1532" w:type="dxa"/>
          </w:tcPr>
          <w:p w:rsidR="00AF0E3F" w:rsidRDefault="00BE6C0F">
            <w:pPr>
              <w:pStyle w:val="TableParagraph"/>
              <w:spacing w:before="77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56" w:type="dxa"/>
          </w:tcPr>
          <w:p w:rsidR="00AF0E3F" w:rsidRDefault="00BE6C0F">
            <w:pPr>
              <w:pStyle w:val="TableParagraph"/>
              <w:spacing w:before="77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192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77"/>
              <w:ind w:left="1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77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09" w:type="dxa"/>
          </w:tcPr>
          <w:p w:rsidR="00AF0E3F" w:rsidRDefault="00BE6C0F">
            <w:pPr>
              <w:pStyle w:val="TableParagraph"/>
              <w:spacing w:before="77"/>
              <w:ind w:left="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3" w:type="dxa"/>
          </w:tcPr>
          <w:p w:rsidR="00AF0E3F" w:rsidRDefault="00BE6C0F">
            <w:pPr>
              <w:pStyle w:val="TableParagraph"/>
              <w:spacing w:before="77"/>
              <w:ind w:lef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4" w:type="dxa"/>
          </w:tcPr>
          <w:p w:rsidR="00AF0E3F" w:rsidRDefault="00BE6C0F">
            <w:pPr>
              <w:pStyle w:val="TableParagraph"/>
              <w:spacing w:before="77"/>
              <w:ind w:left="16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04" w:type="dxa"/>
          </w:tcPr>
          <w:p w:rsidR="00AF0E3F" w:rsidRDefault="00BE6C0F">
            <w:pPr>
              <w:pStyle w:val="TableParagraph"/>
              <w:spacing w:before="77"/>
              <w:ind w:left="1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37" w:type="dxa"/>
          </w:tcPr>
          <w:p w:rsidR="00AF0E3F" w:rsidRDefault="00BE6C0F">
            <w:pPr>
              <w:pStyle w:val="TableParagraph"/>
              <w:spacing w:before="77"/>
              <w:ind w:left="15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734678" w:rsidTr="00803D0F">
        <w:trPr>
          <w:trHeight w:val="316"/>
        </w:trPr>
        <w:tc>
          <w:tcPr>
            <w:tcW w:w="1532" w:type="dxa"/>
          </w:tcPr>
          <w:p w:rsidR="00734678" w:rsidRDefault="00734678">
            <w:pPr>
              <w:pStyle w:val="TableParagraph"/>
              <w:spacing w:before="86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0800</w:t>
            </w:r>
          </w:p>
        </w:tc>
        <w:tc>
          <w:tcPr>
            <w:tcW w:w="4156" w:type="dxa"/>
          </w:tcPr>
          <w:p w:rsidR="00734678" w:rsidRDefault="00734678">
            <w:pPr>
              <w:pStyle w:val="TableParagraph"/>
              <w:spacing w:before="86"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кинематография</w:t>
            </w:r>
          </w:p>
        </w:tc>
        <w:tc>
          <w:tcPr>
            <w:tcW w:w="2192" w:type="dxa"/>
            <w:vAlign w:val="center"/>
          </w:tcPr>
          <w:p w:rsidR="00734678" w:rsidRDefault="00734678" w:rsidP="00803D0F">
            <w:pPr>
              <w:pStyle w:val="TableParagraph"/>
              <w:spacing w:before="86" w:line="210" w:lineRule="exact"/>
              <w:ind w:right="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780,9</w:t>
            </w:r>
          </w:p>
        </w:tc>
        <w:tc>
          <w:tcPr>
            <w:tcW w:w="1309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right="88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z w:val="20"/>
              </w:rPr>
              <w:t>59 569,4</w:t>
            </w:r>
          </w:p>
        </w:tc>
        <w:tc>
          <w:tcPr>
            <w:tcW w:w="1309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right="91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z w:val="20"/>
              </w:rPr>
              <w:t>46 470,5</w:t>
            </w:r>
          </w:p>
        </w:tc>
        <w:tc>
          <w:tcPr>
            <w:tcW w:w="1313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right="93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z w:val="20"/>
              </w:rPr>
              <w:t>40 879,6</w:t>
            </w:r>
          </w:p>
        </w:tc>
        <w:tc>
          <w:tcPr>
            <w:tcW w:w="129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left="16" w:right="8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59,0%</w:t>
            </w:r>
          </w:p>
        </w:tc>
        <w:tc>
          <w:tcPr>
            <w:tcW w:w="130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left="11" w:right="9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78,0%</w:t>
            </w:r>
          </w:p>
        </w:tc>
        <w:tc>
          <w:tcPr>
            <w:tcW w:w="1237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left="15" w:right="4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113,7%</w:t>
            </w:r>
          </w:p>
        </w:tc>
      </w:tr>
      <w:tr w:rsidR="00734678" w:rsidTr="00803D0F">
        <w:trPr>
          <w:trHeight w:val="253"/>
        </w:trPr>
        <w:tc>
          <w:tcPr>
            <w:tcW w:w="1532" w:type="dxa"/>
          </w:tcPr>
          <w:p w:rsidR="00734678" w:rsidRDefault="00734678">
            <w:pPr>
              <w:pStyle w:val="TableParagraph"/>
              <w:spacing w:before="19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0801</w:t>
            </w:r>
          </w:p>
        </w:tc>
        <w:tc>
          <w:tcPr>
            <w:tcW w:w="4156" w:type="dxa"/>
          </w:tcPr>
          <w:p w:rsidR="00734678" w:rsidRDefault="00734678">
            <w:pPr>
              <w:pStyle w:val="TableParagraph"/>
              <w:spacing w:before="1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2192" w:type="dxa"/>
            <w:vAlign w:val="center"/>
          </w:tcPr>
          <w:p w:rsidR="00734678" w:rsidRDefault="00734678" w:rsidP="00803D0F">
            <w:pPr>
              <w:pStyle w:val="TableParagraph"/>
              <w:spacing w:before="19"/>
              <w:ind w:right="90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526,8</w:t>
            </w:r>
          </w:p>
        </w:tc>
        <w:tc>
          <w:tcPr>
            <w:tcW w:w="1309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19"/>
              <w:ind w:right="88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z w:val="20"/>
              </w:rPr>
              <w:t>49 895,1</w:t>
            </w:r>
          </w:p>
        </w:tc>
        <w:tc>
          <w:tcPr>
            <w:tcW w:w="1309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19"/>
              <w:ind w:right="91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z w:val="20"/>
              </w:rPr>
              <w:t>37 788,4</w:t>
            </w:r>
          </w:p>
        </w:tc>
        <w:tc>
          <w:tcPr>
            <w:tcW w:w="1313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19"/>
              <w:ind w:right="93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z w:val="20"/>
              </w:rPr>
              <w:t>36 726,1</w:t>
            </w:r>
          </w:p>
        </w:tc>
        <w:tc>
          <w:tcPr>
            <w:tcW w:w="129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19"/>
              <w:ind w:left="16" w:right="8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56,8%</w:t>
            </w:r>
          </w:p>
        </w:tc>
        <w:tc>
          <w:tcPr>
            <w:tcW w:w="130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5" w:line="229" w:lineRule="exact"/>
              <w:ind w:left="11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75,7%</w:t>
            </w:r>
          </w:p>
        </w:tc>
        <w:tc>
          <w:tcPr>
            <w:tcW w:w="1237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19"/>
              <w:ind w:left="15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102,9%</w:t>
            </w:r>
          </w:p>
        </w:tc>
      </w:tr>
      <w:tr w:rsidR="00734678" w:rsidTr="00803D0F">
        <w:trPr>
          <w:trHeight w:val="460"/>
        </w:trPr>
        <w:tc>
          <w:tcPr>
            <w:tcW w:w="1532" w:type="dxa"/>
          </w:tcPr>
          <w:p w:rsidR="00734678" w:rsidRDefault="00734678">
            <w:pPr>
              <w:pStyle w:val="TableParagraph"/>
              <w:spacing w:before="226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0804</w:t>
            </w:r>
          </w:p>
        </w:tc>
        <w:tc>
          <w:tcPr>
            <w:tcW w:w="4156" w:type="dxa"/>
          </w:tcPr>
          <w:p w:rsidR="00734678" w:rsidRDefault="0073467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Другие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культуры,</w:t>
            </w:r>
          </w:p>
          <w:p w:rsidR="00734678" w:rsidRDefault="00734678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кинематографии</w:t>
            </w:r>
          </w:p>
        </w:tc>
        <w:tc>
          <w:tcPr>
            <w:tcW w:w="2192" w:type="dxa"/>
            <w:vAlign w:val="center"/>
          </w:tcPr>
          <w:p w:rsidR="00734678" w:rsidRDefault="00734678" w:rsidP="00803D0F">
            <w:pPr>
              <w:pStyle w:val="TableParagraph"/>
              <w:spacing w:before="226"/>
              <w:ind w:right="9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254,2</w:t>
            </w:r>
          </w:p>
        </w:tc>
        <w:tc>
          <w:tcPr>
            <w:tcW w:w="1309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226"/>
              <w:ind w:right="88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z w:val="20"/>
              </w:rPr>
              <w:t>9 674,4</w:t>
            </w:r>
          </w:p>
        </w:tc>
        <w:tc>
          <w:tcPr>
            <w:tcW w:w="1309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226"/>
              <w:ind w:right="91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z w:val="20"/>
              </w:rPr>
              <w:t>8 682,1</w:t>
            </w:r>
          </w:p>
        </w:tc>
        <w:tc>
          <w:tcPr>
            <w:tcW w:w="1313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226"/>
              <w:ind w:right="93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4 153,5</w:t>
            </w:r>
          </w:p>
        </w:tc>
        <w:tc>
          <w:tcPr>
            <w:tcW w:w="129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226"/>
              <w:ind w:left="16" w:right="8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70,9%</w:t>
            </w:r>
          </w:p>
        </w:tc>
        <w:tc>
          <w:tcPr>
            <w:tcW w:w="130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168" w:line="240" w:lineRule="auto"/>
              <w:ind w:left="11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89,7%</w:t>
            </w:r>
          </w:p>
        </w:tc>
        <w:tc>
          <w:tcPr>
            <w:tcW w:w="1237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226"/>
              <w:ind w:left="15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209,0%</w:t>
            </w:r>
          </w:p>
        </w:tc>
      </w:tr>
    </w:tbl>
    <w:p w:rsidR="00734678" w:rsidRDefault="00734678" w:rsidP="00734678">
      <w:pPr>
        <w:pStyle w:val="a3"/>
        <w:ind w:left="141" w:right="192" w:firstLine="706"/>
        <w:jc w:val="both"/>
        <w:rPr>
          <w:color w:val="000000" w:themeColor="text1"/>
        </w:rPr>
      </w:pPr>
    </w:p>
    <w:p w:rsidR="008B16CA" w:rsidRPr="00E83D4D" w:rsidRDefault="00734678" w:rsidP="00E83D4D">
      <w:pPr>
        <w:ind w:firstLine="708"/>
        <w:jc w:val="both"/>
        <w:rPr>
          <w:highlight w:val="yellow"/>
        </w:rPr>
      </w:pPr>
      <w:r w:rsidRPr="00DF2BD0">
        <w:rPr>
          <w:b/>
          <w:color w:val="000000" w:themeColor="text1"/>
        </w:rPr>
        <w:t>По подразделу 0801 «Культура»</w:t>
      </w:r>
      <w:r w:rsidRPr="00734678">
        <w:rPr>
          <w:color w:val="000000" w:themeColor="text1"/>
        </w:rPr>
        <w:t xml:space="preserve"> на 2026 год предусмотрены ассигнования в размере 66 526,8 тыс. руб., на 9 месяцев 2026 года </w:t>
      </w:r>
      <w:r w:rsidR="00822F63">
        <w:rPr>
          <w:color w:val="000000" w:themeColor="text1"/>
        </w:rPr>
        <w:t>–</w:t>
      </w:r>
      <w:r w:rsidRPr="00734678">
        <w:rPr>
          <w:color w:val="000000" w:themeColor="text1"/>
        </w:rPr>
        <w:t xml:space="preserve"> 49 895,1 тыс. руб. Фактические расходы составили 37 788,4 тыс. руб., или 75,7% к плану отчётного периода. Не исполнено на 12 106,7 тыс. руб. По сравнению с соответствующим периодом 2025 года расходы увеличились на 1 062,3 тыс. руб., или на 2,9</w:t>
      </w:r>
      <w:proofErr w:type="gramStart"/>
      <w:r w:rsidRPr="00734678">
        <w:rPr>
          <w:color w:val="000000" w:themeColor="text1"/>
        </w:rPr>
        <w:t>%</w:t>
      </w:r>
      <w:r w:rsidR="00DF2BD0" w:rsidRPr="00DF2BD0">
        <w:t xml:space="preserve"> </w:t>
      </w:r>
      <w:r w:rsidR="00DF2BD0" w:rsidRPr="00FA03DE">
        <w:t>З</w:t>
      </w:r>
      <w:proofErr w:type="gramEnd"/>
      <w:r w:rsidR="00DF2BD0" w:rsidRPr="00FA03DE">
        <w:t xml:space="preserve">а </w:t>
      </w:r>
      <w:r w:rsidR="00DF2BD0">
        <w:t>9 месяцев 2026г.</w:t>
      </w:r>
      <w:r w:rsidR="00DF2BD0" w:rsidRPr="00FA03DE">
        <w:t xml:space="preserve"> проведены мероприятия по заключению договоров, оплата производится по факту исполнения договорных обязательств. </w:t>
      </w:r>
    </w:p>
    <w:p w:rsidR="00734678" w:rsidRPr="00D921E0" w:rsidRDefault="00734678" w:rsidP="00734678">
      <w:pPr>
        <w:pStyle w:val="a3"/>
        <w:ind w:left="141" w:right="193" w:firstLine="706"/>
        <w:jc w:val="both"/>
      </w:pPr>
      <w:r w:rsidRPr="00DF2BD0">
        <w:rPr>
          <w:b/>
          <w:color w:val="000000" w:themeColor="text1"/>
        </w:rPr>
        <w:t xml:space="preserve">По подразделу </w:t>
      </w:r>
      <w:r w:rsidR="00DF2BD0" w:rsidRPr="00DF2BD0">
        <w:rPr>
          <w:b/>
          <w:color w:val="000000" w:themeColor="text1"/>
        </w:rPr>
        <w:t xml:space="preserve"> </w:t>
      </w:r>
      <w:r w:rsidRPr="00DF2BD0">
        <w:rPr>
          <w:b/>
          <w:color w:val="000000" w:themeColor="text1"/>
        </w:rPr>
        <w:t>0804 «Другие вопросы в области культуры, кинематографии»</w:t>
      </w:r>
      <w:r w:rsidRPr="00734678">
        <w:rPr>
          <w:color w:val="000000" w:themeColor="text1"/>
        </w:rPr>
        <w:t xml:space="preserve"> на 2026 год предусмотрены ассигнования в размере 12 254,2 </w:t>
      </w:r>
      <w:r w:rsidRPr="00D921E0">
        <w:t xml:space="preserve">тыс. руб., на 9 месяцев 2026 года </w:t>
      </w:r>
      <w:r w:rsidR="00822F63" w:rsidRPr="00D921E0">
        <w:t>–</w:t>
      </w:r>
      <w:r w:rsidRPr="00D921E0">
        <w:t xml:space="preserve"> 9 674,4 тыс. руб. Фактические расходы составили 8 682,1 тыс. руб., или 89,7% к плану отчётного периода. Не исполнено на 992,3 тыс. руб. По сравнению с соответствующим периодом 2025 года расходы увеличились на 4 528,6 тыс. руб., или на 109,0%. </w:t>
      </w:r>
    </w:p>
    <w:p w:rsidR="008A58BF" w:rsidRPr="00D921E0" w:rsidRDefault="008A58BF" w:rsidP="008A58BF">
      <w:pPr>
        <w:widowControl/>
        <w:ind w:firstLine="709"/>
        <w:jc w:val="both"/>
        <w:rPr>
          <w:b/>
        </w:rPr>
      </w:pPr>
      <w:r w:rsidRPr="00D921E0">
        <w:rPr>
          <w:sz w:val="24"/>
        </w:rPr>
        <w:t>Поставлена сувенирная продукция с нанесением логотипа на сумму 362,6 тыс. руб.</w:t>
      </w:r>
      <w:r w:rsidRPr="00D921E0">
        <w:rPr>
          <w:b/>
        </w:rPr>
        <w:t xml:space="preserve"> </w:t>
      </w:r>
      <w:r w:rsidRPr="00D921E0">
        <w:rPr>
          <w:sz w:val="24"/>
        </w:rPr>
        <w:t>Оказаны услуги по организации и обслуживанию мероприятий администрации МО «Кировск» на сумму 327,3 тыс. руб.</w:t>
      </w:r>
    </w:p>
    <w:p w:rsidR="00AF0E3F" w:rsidRPr="00D921E0" w:rsidRDefault="00AF0E3F">
      <w:pPr>
        <w:pStyle w:val="a3"/>
        <w:spacing w:before="5"/>
      </w:pPr>
    </w:p>
    <w:p w:rsidR="00AF0E3F" w:rsidRDefault="00BE6C0F">
      <w:pPr>
        <w:pStyle w:val="Heading1"/>
        <w:spacing w:before="1" w:line="275" w:lineRule="exact"/>
        <w:ind w:left="1781"/>
      </w:pPr>
      <w:r>
        <w:t>Раздел</w:t>
      </w:r>
      <w:r>
        <w:rPr>
          <w:spacing w:val="-2"/>
        </w:rPr>
        <w:t xml:space="preserve"> </w:t>
      </w:r>
      <w:r>
        <w:t>2.7.</w:t>
      </w:r>
      <w:r>
        <w:rPr>
          <w:spacing w:val="1"/>
        </w:rPr>
        <w:t xml:space="preserve"> </w:t>
      </w:r>
      <w:r>
        <w:t>«Социальная</w:t>
      </w:r>
      <w:r>
        <w:rPr>
          <w:spacing w:val="-4"/>
        </w:rPr>
        <w:t xml:space="preserve"> </w:t>
      </w:r>
      <w:r>
        <w:rPr>
          <w:spacing w:val="-2"/>
        </w:rPr>
        <w:t>политика»</w:t>
      </w:r>
    </w:p>
    <w:p w:rsidR="00AF0E3F" w:rsidRDefault="00BE6C0F" w:rsidP="00BE4166">
      <w:pPr>
        <w:pStyle w:val="a3"/>
        <w:spacing w:after="6" w:line="275" w:lineRule="exact"/>
        <w:ind w:left="14601" w:right="150"/>
        <w:jc w:val="center"/>
      </w:pPr>
      <w:r>
        <w:t>тыс.</w:t>
      </w:r>
      <w:r>
        <w:rPr>
          <w:spacing w:val="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4440"/>
        <w:gridCol w:w="1991"/>
        <w:gridCol w:w="1228"/>
        <w:gridCol w:w="1310"/>
        <w:gridCol w:w="1314"/>
        <w:gridCol w:w="1295"/>
        <w:gridCol w:w="1305"/>
        <w:gridCol w:w="1238"/>
      </w:tblGrid>
      <w:tr w:rsidR="00AF0E3F">
        <w:trPr>
          <w:trHeight w:val="580"/>
        </w:trPr>
        <w:tc>
          <w:tcPr>
            <w:tcW w:w="1532" w:type="dxa"/>
            <w:vMerge w:val="restart"/>
          </w:tcPr>
          <w:p w:rsidR="00AF0E3F" w:rsidRDefault="00BE6C0F">
            <w:pPr>
              <w:pStyle w:val="TableParagraph"/>
              <w:spacing w:before="226" w:line="240" w:lineRule="auto"/>
              <w:ind w:left="110"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 классификации</w:t>
            </w:r>
          </w:p>
        </w:tc>
        <w:tc>
          <w:tcPr>
            <w:tcW w:w="4440" w:type="dxa"/>
            <w:vMerge w:val="restart"/>
          </w:tcPr>
          <w:p w:rsidR="00AF0E3F" w:rsidRDefault="00AF0E3F">
            <w:pPr>
              <w:pStyle w:val="TableParagraph"/>
              <w:spacing w:before="226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10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991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line="240" w:lineRule="auto"/>
              <w:ind w:left="106" w:right="98"/>
              <w:jc w:val="center"/>
              <w:rPr>
                <w:sz w:val="20"/>
              </w:rPr>
            </w:pPr>
            <w:r>
              <w:rPr>
                <w:sz w:val="20"/>
              </w:rPr>
              <w:t>Бюджет,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принятый СД, с учетом </w:t>
            </w:r>
            <w:r>
              <w:rPr>
                <w:spacing w:val="-2"/>
                <w:sz w:val="20"/>
              </w:rPr>
              <w:t xml:space="preserve">внесенных </w:t>
            </w:r>
            <w:r>
              <w:rPr>
                <w:sz w:val="20"/>
              </w:rPr>
              <w:t>изменений на год</w:t>
            </w:r>
          </w:p>
          <w:p w:rsidR="00AF0E3F" w:rsidRDefault="00BE6C0F">
            <w:pPr>
              <w:pStyle w:val="TableParagraph"/>
              <w:ind w:left="106" w:right="99"/>
              <w:jc w:val="center"/>
              <w:rPr>
                <w:sz w:val="20"/>
              </w:rPr>
            </w:pPr>
            <w:r>
              <w:rPr>
                <w:sz w:val="20"/>
              </w:rPr>
              <w:t>(от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27.11.2025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228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before="226" w:line="240" w:lineRule="auto"/>
              <w:ind w:left="184" w:right="177" w:hanging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План </w:t>
            </w: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10" w:type="dxa"/>
            <w:vMerge w:val="restart"/>
          </w:tcPr>
          <w:p w:rsidR="00AF0E3F" w:rsidRDefault="00BE6C0F">
            <w:pPr>
              <w:pStyle w:val="TableParagraph"/>
              <w:spacing w:before="226" w:line="240" w:lineRule="auto"/>
              <w:ind w:left="118" w:right="116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2026г.</w:t>
            </w:r>
          </w:p>
        </w:tc>
        <w:tc>
          <w:tcPr>
            <w:tcW w:w="1314" w:type="dxa"/>
            <w:vMerge w:val="restart"/>
          </w:tcPr>
          <w:p w:rsidR="00AF0E3F" w:rsidRDefault="00BE6C0F">
            <w:pPr>
              <w:pStyle w:val="TableParagraph"/>
              <w:spacing w:before="226" w:line="240" w:lineRule="auto"/>
              <w:ind w:left="119" w:right="119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2025г.</w:t>
            </w:r>
          </w:p>
        </w:tc>
        <w:tc>
          <w:tcPr>
            <w:tcW w:w="2600" w:type="dxa"/>
            <w:gridSpan w:val="2"/>
          </w:tcPr>
          <w:p w:rsidR="00AF0E3F" w:rsidRDefault="00BE6C0F">
            <w:pPr>
              <w:pStyle w:val="TableParagraph"/>
              <w:spacing w:before="61" w:line="235" w:lineRule="auto"/>
              <w:ind w:left="1042" w:hanging="706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238" w:type="dxa"/>
            <w:vMerge w:val="restart"/>
          </w:tcPr>
          <w:p w:rsidR="00AF0E3F" w:rsidRDefault="00BE6C0F">
            <w:pPr>
              <w:pStyle w:val="TableParagraph"/>
              <w:spacing w:before="110" w:line="240" w:lineRule="auto"/>
              <w:ind w:left="5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  <w:p w:rsidR="00AF0E3F" w:rsidRDefault="00BE6C0F">
            <w:pPr>
              <w:pStyle w:val="TableParagraph"/>
              <w:spacing w:before="1" w:line="240" w:lineRule="auto"/>
              <w:ind w:left="7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AF0E3F" w:rsidRDefault="00BE6C0F">
            <w:pPr>
              <w:pStyle w:val="TableParagraph"/>
              <w:spacing w:before="1" w:line="240" w:lineRule="auto"/>
              <w:ind w:left="5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AF0E3F" w:rsidTr="00806BA9">
        <w:trPr>
          <w:trHeight w:val="561"/>
        </w:trPr>
        <w:tc>
          <w:tcPr>
            <w:tcW w:w="1532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4440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228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</w:tcPr>
          <w:p w:rsidR="00AF0E3F" w:rsidRDefault="00BE6C0F">
            <w:pPr>
              <w:pStyle w:val="TableParagraph"/>
              <w:spacing w:before="158" w:line="240" w:lineRule="auto"/>
              <w:ind w:left="7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305" w:type="dxa"/>
          </w:tcPr>
          <w:p w:rsidR="00AF0E3F" w:rsidRDefault="00BE6C0F">
            <w:pPr>
              <w:pStyle w:val="TableParagraph"/>
              <w:spacing w:before="43" w:line="240" w:lineRule="auto"/>
              <w:ind w:left="299" w:hanging="82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238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</w:tr>
      <w:tr w:rsidR="00AF0E3F" w:rsidTr="00806BA9">
        <w:trPr>
          <w:trHeight w:val="311"/>
        </w:trPr>
        <w:tc>
          <w:tcPr>
            <w:tcW w:w="1532" w:type="dxa"/>
          </w:tcPr>
          <w:p w:rsidR="00AF0E3F" w:rsidRDefault="00BE6C0F">
            <w:pPr>
              <w:pStyle w:val="TableParagraph"/>
              <w:spacing w:before="77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40" w:type="dxa"/>
          </w:tcPr>
          <w:p w:rsidR="00AF0E3F" w:rsidRDefault="00BE6C0F">
            <w:pPr>
              <w:pStyle w:val="TableParagraph"/>
              <w:spacing w:before="7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77"/>
              <w:ind w:lef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77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10" w:type="dxa"/>
          </w:tcPr>
          <w:p w:rsidR="00AF0E3F" w:rsidRDefault="00BE6C0F">
            <w:pPr>
              <w:pStyle w:val="TableParagraph"/>
              <w:spacing w:before="77"/>
              <w:ind w:left="4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4" w:type="dxa"/>
          </w:tcPr>
          <w:p w:rsidR="00AF0E3F" w:rsidRDefault="00BE6C0F">
            <w:pPr>
              <w:pStyle w:val="TableParagraph"/>
              <w:spacing w:before="77"/>
              <w:ind w:left="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5" w:type="dxa"/>
          </w:tcPr>
          <w:p w:rsidR="00AF0E3F" w:rsidRDefault="00BE6C0F">
            <w:pPr>
              <w:pStyle w:val="TableParagraph"/>
              <w:spacing w:before="77"/>
              <w:ind w:left="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05" w:type="dxa"/>
          </w:tcPr>
          <w:p w:rsidR="00AF0E3F" w:rsidRDefault="00BE6C0F">
            <w:pPr>
              <w:pStyle w:val="TableParagraph"/>
              <w:spacing w:before="77"/>
              <w:ind w:left="9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38" w:type="dxa"/>
          </w:tcPr>
          <w:p w:rsidR="00AF0E3F" w:rsidRDefault="00BE6C0F">
            <w:pPr>
              <w:pStyle w:val="TableParagraph"/>
              <w:spacing w:before="77"/>
              <w:ind w:left="6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734678" w:rsidTr="00803D0F">
        <w:trPr>
          <w:trHeight w:val="316"/>
        </w:trPr>
        <w:tc>
          <w:tcPr>
            <w:tcW w:w="1532" w:type="dxa"/>
          </w:tcPr>
          <w:p w:rsidR="00734678" w:rsidRDefault="00734678">
            <w:pPr>
              <w:pStyle w:val="TableParagraph"/>
              <w:spacing w:before="86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1000</w:t>
            </w:r>
          </w:p>
        </w:tc>
        <w:tc>
          <w:tcPr>
            <w:tcW w:w="4440" w:type="dxa"/>
          </w:tcPr>
          <w:p w:rsidR="00734678" w:rsidRDefault="00734678">
            <w:pPr>
              <w:pStyle w:val="TableParagraph"/>
              <w:spacing w:before="86"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Социальная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политика</w:t>
            </w:r>
          </w:p>
        </w:tc>
        <w:tc>
          <w:tcPr>
            <w:tcW w:w="1991" w:type="dxa"/>
            <w:vAlign w:val="center"/>
          </w:tcPr>
          <w:p w:rsidR="00734678" w:rsidRDefault="00734678" w:rsidP="00803D0F">
            <w:pPr>
              <w:pStyle w:val="TableParagraph"/>
              <w:spacing w:before="86" w:line="210" w:lineRule="exact"/>
              <w:ind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879,0</w:t>
            </w:r>
          </w:p>
        </w:tc>
        <w:tc>
          <w:tcPr>
            <w:tcW w:w="1228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right="95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z w:val="20"/>
              </w:rPr>
              <w:t>6 174,7</w:t>
            </w:r>
          </w:p>
        </w:tc>
        <w:tc>
          <w:tcPr>
            <w:tcW w:w="1310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right="94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z w:val="20"/>
              </w:rPr>
              <w:t>5 838,0</w:t>
            </w:r>
          </w:p>
        </w:tc>
        <w:tc>
          <w:tcPr>
            <w:tcW w:w="131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right="97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z w:val="20"/>
              </w:rPr>
              <w:t>1 706,5</w:t>
            </w:r>
          </w:p>
        </w:tc>
        <w:tc>
          <w:tcPr>
            <w:tcW w:w="1295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left="9" w:right="9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84,9%</w:t>
            </w:r>
          </w:p>
        </w:tc>
        <w:tc>
          <w:tcPr>
            <w:tcW w:w="1305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left="9" w:right="15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94,5%</w:t>
            </w:r>
          </w:p>
        </w:tc>
        <w:tc>
          <w:tcPr>
            <w:tcW w:w="1238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6" w:line="210" w:lineRule="exact"/>
              <w:ind w:left="6" w:right="7"/>
              <w:jc w:val="center"/>
              <w:rPr>
                <w:b/>
                <w:color w:val="000000" w:themeColor="text1"/>
                <w:sz w:val="20"/>
              </w:rPr>
            </w:pPr>
            <w:r w:rsidRPr="00734678">
              <w:rPr>
                <w:b/>
                <w:color w:val="000000" w:themeColor="text1"/>
                <w:spacing w:val="-2"/>
                <w:sz w:val="20"/>
              </w:rPr>
              <w:t>342,1%</w:t>
            </w:r>
          </w:p>
        </w:tc>
      </w:tr>
      <w:tr w:rsidR="00734678" w:rsidTr="00803D0F">
        <w:trPr>
          <w:trHeight w:val="316"/>
        </w:trPr>
        <w:tc>
          <w:tcPr>
            <w:tcW w:w="1532" w:type="dxa"/>
          </w:tcPr>
          <w:p w:rsidR="00734678" w:rsidRDefault="00734678">
            <w:pPr>
              <w:pStyle w:val="TableParagraph"/>
              <w:spacing w:before="82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  <w:tc>
          <w:tcPr>
            <w:tcW w:w="4440" w:type="dxa"/>
          </w:tcPr>
          <w:p w:rsidR="00734678" w:rsidRDefault="00734678">
            <w:pPr>
              <w:pStyle w:val="TableParagraph"/>
              <w:spacing w:before="8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Пенсионное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</w:p>
        </w:tc>
        <w:tc>
          <w:tcPr>
            <w:tcW w:w="1991" w:type="dxa"/>
            <w:vAlign w:val="center"/>
          </w:tcPr>
          <w:p w:rsidR="00734678" w:rsidRDefault="00734678" w:rsidP="00803D0F">
            <w:pPr>
              <w:pStyle w:val="TableParagraph"/>
              <w:spacing w:before="82"/>
              <w:ind w:right="9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817,2</w:t>
            </w:r>
          </w:p>
        </w:tc>
        <w:tc>
          <w:tcPr>
            <w:tcW w:w="1228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right="95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z w:val="20"/>
              </w:rPr>
              <w:t>2 112,9</w:t>
            </w:r>
          </w:p>
        </w:tc>
        <w:tc>
          <w:tcPr>
            <w:tcW w:w="1310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right="94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z w:val="20"/>
              </w:rPr>
              <w:t>1 806,2</w:t>
            </w:r>
          </w:p>
        </w:tc>
        <w:tc>
          <w:tcPr>
            <w:tcW w:w="131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right="97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z w:val="20"/>
              </w:rPr>
              <w:t>1 706,5</w:t>
            </w:r>
          </w:p>
        </w:tc>
        <w:tc>
          <w:tcPr>
            <w:tcW w:w="1295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left="9" w:right="9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64,1%</w:t>
            </w:r>
          </w:p>
        </w:tc>
        <w:tc>
          <w:tcPr>
            <w:tcW w:w="1305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left="9" w:right="9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85,5%</w:t>
            </w:r>
          </w:p>
        </w:tc>
        <w:tc>
          <w:tcPr>
            <w:tcW w:w="1238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left="8" w:right="6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105,8%</w:t>
            </w:r>
          </w:p>
        </w:tc>
      </w:tr>
      <w:tr w:rsidR="00734678" w:rsidTr="00803D0F">
        <w:trPr>
          <w:trHeight w:val="316"/>
        </w:trPr>
        <w:tc>
          <w:tcPr>
            <w:tcW w:w="1532" w:type="dxa"/>
          </w:tcPr>
          <w:p w:rsidR="00734678" w:rsidRDefault="00734678">
            <w:pPr>
              <w:pStyle w:val="TableParagraph"/>
              <w:spacing w:before="82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1003</w:t>
            </w:r>
          </w:p>
        </w:tc>
        <w:tc>
          <w:tcPr>
            <w:tcW w:w="4440" w:type="dxa"/>
          </w:tcPr>
          <w:p w:rsidR="00734678" w:rsidRDefault="00734678">
            <w:pPr>
              <w:pStyle w:val="TableParagraph"/>
              <w:spacing w:before="8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населения</w:t>
            </w:r>
          </w:p>
        </w:tc>
        <w:tc>
          <w:tcPr>
            <w:tcW w:w="1991" w:type="dxa"/>
            <w:vAlign w:val="center"/>
          </w:tcPr>
          <w:p w:rsidR="00734678" w:rsidRDefault="00734678" w:rsidP="00803D0F">
            <w:pPr>
              <w:pStyle w:val="TableParagraph"/>
              <w:spacing w:before="82"/>
              <w:ind w:right="9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30,0</w:t>
            </w:r>
          </w:p>
        </w:tc>
        <w:tc>
          <w:tcPr>
            <w:tcW w:w="1228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right="94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4"/>
                <w:sz w:val="20"/>
              </w:rPr>
              <w:t>30,0</w:t>
            </w:r>
          </w:p>
        </w:tc>
        <w:tc>
          <w:tcPr>
            <w:tcW w:w="1310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right="94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5"/>
                <w:sz w:val="20"/>
              </w:rPr>
              <w:t>0,0</w:t>
            </w:r>
          </w:p>
        </w:tc>
        <w:tc>
          <w:tcPr>
            <w:tcW w:w="131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right="97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5"/>
                <w:sz w:val="20"/>
              </w:rPr>
              <w:t>0,0</w:t>
            </w:r>
          </w:p>
        </w:tc>
        <w:tc>
          <w:tcPr>
            <w:tcW w:w="1295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left="12" w:right="9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4"/>
                <w:sz w:val="20"/>
              </w:rPr>
              <w:t>0,0%</w:t>
            </w:r>
          </w:p>
        </w:tc>
        <w:tc>
          <w:tcPr>
            <w:tcW w:w="1305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82"/>
              <w:ind w:left="9" w:right="11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4"/>
                <w:sz w:val="20"/>
              </w:rPr>
              <w:t>0,0%</w:t>
            </w:r>
          </w:p>
        </w:tc>
        <w:tc>
          <w:tcPr>
            <w:tcW w:w="1238" w:type="dxa"/>
            <w:vAlign w:val="center"/>
          </w:tcPr>
          <w:p w:rsidR="00734678" w:rsidRPr="00734678" w:rsidRDefault="00822F63" w:rsidP="00803D0F">
            <w:pPr>
              <w:pStyle w:val="TableParagraph"/>
              <w:spacing w:before="82"/>
              <w:ind w:left="6" w:right="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4"/>
                <w:sz w:val="20"/>
              </w:rPr>
              <w:t>–</w:t>
            </w:r>
          </w:p>
        </w:tc>
      </w:tr>
      <w:tr w:rsidR="00734678" w:rsidTr="00803D0F">
        <w:trPr>
          <w:trHeight w:val="311"/>
        </w:trPr>
        <w:tc>
          <w:tcPr>
            <w:tcW w:w="1532" w:type="dxa"/>
          </w:tcPr>
          <w:p w:rsidR="00734678" w:rsidRDefault="00734678">
            <w:pPr>
              <w:pStyle w:val="TableParagraph"/>
              <w:spacing w:before="77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1004</w:t>
            </w:r>
          </w:p>
        </w:tc>
        <w:tc>
          <w:tcPr>
            <w:tcW w:w="4440" w:type="dxa"/>
          </w:tcPr>
          <w:p w:rsidR="00734678" w:rsidRDefault="00734678">
            <w:pPr>
              <w:pStyle w:val="TableParagraph"/>
              <w:spacing w:before="77"/>
              <w:ind w:left="109"/>
              <w:rPr>
                <w:sz w:val="20"/>
              </w:rPr>
            </w:pPr>
            <w:r>
              <w:rPr>
                <w:sz w:val="20"/>
              </w:rPr>
              <w:t>Охрана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детства</w:t>
            </w:r>
          </w:p>
        </w:tc>
        <w:tc>
          <w:tcPr>
            <w:tcW w:w="1991" w:type="dxa"/>
            <w:vAlign w:val="center"/>
          </w:tcPr>
          <w:p w:rsidR="00734678" w:rsidRDefault="00734678" w:rsidP="00803D0F">
            <w:pPr>
              <w:pStyle w:val="TableParagraph"/>
              <w:spacing w:before="77"/>
              <w:ind w:right="96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031,8</w:t>
            </w:r>
          </w:p>
        </w:tc>
        <w:tc>
          <w:tcPr>
            <w:tcW w:w="1228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/>
              <w:ind w:right="95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z w:val="20"/>
              </w:rPr>
              <w:t>4</w:t>
            </w:r>
            <w:r w:rsidRPr="00734678">
              <w:rPr>
                <w:color w:val="000000" w:themeColor="text1"/>
                <w:spacing w:val="2"/>
                <w:sz w:val="20"/>
              </w:rPr>
              <w:t xml:space="preserve"> </w:t>
            </w:r>
            <w:r w:rsidRPr="00734678">
              <w:rPr>
                <w:color w:val="000000" w:themeColor="text1"/>
                <w:spacing w:val="-2"/>
                <w:sz w:val="20"/>
              </w:rPr>
              <w:t>031,8</w:t>
            </w:r>
          </w:p>
        </w:tc>
        <w:tc>
          <w:tcPr>
            <w:tcW w:w="1310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/>
              <w:ind w:right="94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z w:val="20"/>
              </w:rPr>
              <w:t>4</w:t>
            </w:r>
            <w:r w:rsidRPr="00734678">
              <w:rPr>
                <w:color w:val="000000" w:themeColor="text1"/>
                <w:spacing w:val="2"/>
                <w:sz w:val="20"/>
              </w:rPr>
              <w:t xml:space="preserve"> </w:t>
            </w:r>
            <w:r w:rsidRPr="00734678">
              <w:rPr>
                <w:color w:val="000000" w:themeColor="text1"/>
                <w:spacing w:val="-2"/>
                <w:sz w:val="20"/>
              </w:rPr>
              <w:t>031,8</w:t>
            </w:r>
          </w:p>
        </w:tc>
        <w:tc>
          <w:tcPr>
            <w:tcW w:w="1314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/>
              <w:ind w:right="97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5"/>
                <w:sz w:val="20"/>
              </w:rPr>
              <w:t>0,0</w:t>
            </w:r>
          </w:p>
        </w:tc>
        <w:tc>
          <w:tcPr>
            <w:tcW w:w="1295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/>
              <w:ind w:left="9" w:right="9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100,0%</w:t>
            </w:r>
          </w:p>
        </w:tc>
        <w:tc>
          <w:tcPr>
            <w:tcW w:w="1305" w:type="dxa"/>
            <w:vAlign w:val="center"/>
          </w:tcPr>
          <w:p w:rsidR="00734678" w:rsidRPr="00734678" w:rsidRDefault="00734678" w:rsidP="00803D0F">
            <w:pPr>
              <w:pStyle w:val="TableParagraph"/>
              <w:spacing w:before="77"/>
              <w:ind w:left="9" w:right="9"/>
              <w:jc w:val="center"/>
              <w:rPr>
                <w:color w:val="000000" w:themeColor="text1"/>
                <w:sz w:val="20"/>
              </w:rPr>
            </w:pPr>
            <w:r w:rsidRPr="00734678">
              <w:rPr>
                <w:color w:val="000000" w:themeColor="text1"/>
                <w:spacing w:val="-2"/>
                <w:sz w:val="20"/>
              </w:rPr>
              <w:t>100,0%</w:t>
            </w:r>
          </w:p>
        </w:tc>
        <w:tc>
          <w:tcPr>
            <w:tcW w:w="1238" w:type="dxa"/>
            <w:vAlign w:val="center"/>
          </w:tcPr>
          <w:p w:rsidR="00734678" w:rsidRPr="00734678" w:rsidRDefault="00822F63" w:rsidP="00803D0F">
            <w:pPr>
              <w:pStyle w:val="TableParagraph"/>
              <w:spacing w:before="77"/>
              <w:ind w:left="6" w:right="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4"/>
                <w:sz w:val="20"/>
              </w:rPr>
              <w:t>–</w:t>
            </w:r>
          </w:p>
        </w:tc>
      </w:tr>
    </w:tbl>
    <w:p w:rsidR="00734678" w:rsidRDefault="00734678">
      <w:pPr>
        <w:pStyle w:val="Heading1"/>
        <w:spacing w:before="5"/>
        <w:ind w:left="1774"/>
      </w:pPr>
    </w:p>
    <w:p w:rsidR="00734678" w:rsidRPr="00734678" w:rsidRDefault="00734678" w:rsidP="00734678">
      <w:pPr>
        <w:pStyle w:val="a3"/>
        <w:ind w:left="141" w:right="196" w:firstLine="706"/>
        <w:jc w:val="both"/>
        <w:rPr>
          <w:color w:val="000000" w:themeColor="text1"/>
          <w:highlight w:val="lightGray"/>
        </w:rPr>
      </w:pPr>
      <w:r w:rsidRPr="00734678">
        <w:rPr>
          <w:b/>
          <w:color w:val="000000" w:themeColor="text1"/>
        </w:rPr>
        <w:t>По подразделу 1001 «Пенсионное обеспечение»</w:t>
      </w:r>
      <w:r w:rsidRPr="00734678">
        <w:rPr>
          <w:color w:val="000000" w:themeColor="text1"/>
        </w:rPr>
        <w:t xml:space="preserve"> на 2026 год предусмотрены ассигнования в размере 2 817,2 тыс. руб., на 9 месяцев 2026 года </w:t>
      </w:r>
      <w:r w:rsidR="00822F63">
        <w:rPr>
          <w:color w:val="000000" w:themeColor="text1"/>
        </w:rPr>
        <w:t>–</w:t>
      </w:r>
      <w:r w:rsidRPr="00734678">
        <w:rPr>
          <w:color w:val="000000" w:themeColor="text1"/>
        </w:rPr>
        <w:t xml:space="preserve"> 2 112,9 тыс. руб. Фактические расходы составили 1 806,2 тыс. руб., или 85,5% к плану отчётного периода. Не исполнено на 306,6 тыс. руб. По </w:t>
      </w:r>
      <w:r w:rsidRPr="00734678">
        <w:rPr>
          <w:color w:val="000000" w:themeColor="text1"/>
        </w:rPr>
        <w:lastRenderedPageBreak/>
        <w:t>сравнению с соответствующим периодом 2025 года расходы увеличились на 99,7 тыс. руб., или на 5,8%.</w:t>
      </w:r>
    </w:p>
    <w:p w:rsidR="00734678" w:rsidRPr="00734678" w:rsidRDefault="00734678" w:rsidP="00734678">
      <w:pPr>
        <w:pStyle w:val="a3"/>
        <w:ind w:left="141" w:right="192" w:firstLine="706"/>
        <w:jc w:val="both"/>
        <w:rPr>
          <w:color w:val="000000" w:themeColor="text1"/>
          <w:highlight w:val="lightGray"/>
        </w:rPr>
      </w:pPr>
      <w:r w:rsidRPr="00734678">
        <w:rPr>
          <w:b/>
          <w:color w:val="000000" w:themeColor="text1"/>
        </w:rPr>
        <w:t>По подразделу 1003 «Социальное обеспечение населения»</w:t>
      </w:r>
      <w:r w:rsidRPr="00734678">
        <w:rPr>
          <w:color w:val="000000" w:themeColor="text1"/>
        </w:rPr>
        <w:t xml:space="preserve"> на 2026 год предусмотрены ассигнования в размере 30,0 тыс. руб., на 9 месяцев 2026 года </w:t>
      </w:r>
      <w:r w:rsidR="00822F63">
        <w:rPr>
          <w:color w:val="000000" w:themeColor="text1"/>
        </w:rPr>
        <w:t>–</w:t>
      </w:r>
      <w:r w:rsidRPr="00734678">
        <w:rPr>
          <w:color w:val="000000" w:themeColor="text1"/>
        </w:rPr>
        <w:t xml:space="preserve"> 30,0 тыс. руб. Фактические расходы составили 0,0 тыс. руб., или 0,0% к плану отчётного периода. Не исполнено на 30,0 тыс. руб. </w:t>
      </w:r>
    </w:p>
    <w:p w:rsidR="00734678" w:rsidRPr="00734678" w:rsidRDefault="00734678" w:rsidP="00734678">
      <w:pPr>
        <w:pStyle w:val="a3"/>
        <w:spacing w:before="1"/>
        <w:ind w:left="142" w:right="192" w:firstLine="706"/>
        <w:jc w:val="both"/>
        <w:rPr>
          <w:color w:val="000000" w:themeColor="text1"/>
        </w:rPr>
      </w:pPr>
      <w:r w:rsidRPr="00734678">
        <w:rPr>
          <w:b/>
          <w:color w:val="000000" w:themeColor="text1"/>
        </w:rPr>
        <w:t>По подразделу 1004 «Охрана семьи и детства»</w:t>
      </w:r>
      <w:r w:rsidRPr="00734678">
        <w:rPr>
          <w:color w:val="000000" w:themeColor="text1"/>
        </w:rPr>
        <w:t xml:space="preserve"> на 2026 год предусмотрены ассигнования в размере 4 031,8 тыс. руб., на 9 месяцев 2026 года </w:t>
      </w:r>
      <w:r w:rsidR="00822F63">
        <w:rPr>
          <w:color w:val="000000" w:themeColor="text1"/>
        </w:rPr>
        <w:t>–</w:t>
      </w:r>
      <w:r w:rsidRPr="00734678">
        <w:rPr>
          <w:color w:val="000000" w:themeColor="text1"/>
        </w:rPr>
        <w:t xml:space="preserve"> 4 031,8 тыс. руб. Фактические расходы составили 4 031,8 тыс. руб., или 100,0% к плану отчётного периода. В соответствующем периоде 2025 года расходы не производились. Произведена выплата субсидии на реализацию мероприятий по обеспечению жильём молодых семей.</w:t>
      </w:r>
    </w:p>
    <w:p w:rsidR="00734678" w:rsidRDefault="00734678" w:rsidP="00734678">
      <w:pPr>
        <w:pStyle w:val="Heading1"/>
        <w:spacing w:before="5"/>
        <w:ind w:left="1774"/>
        <w:jc w:val="left"/>
      </w:pPr>
    </w:p>
    <w:p w:rsidR="00AF0E3F" w:rsidRDefault="00BE6C0F">
      <w:pPr>
        <w:pStyle w:val="Heading1"/>
        <w:spacing w:before="5"/>
        <w:ind w:left="1774"/>
      </w:pPr>
      <w:r>
        <w:t>Раздел</w:t>
      </w:r>
      <w:r>
        <w:rPr>
          <w:spacing w:val="-2"/>
        </w:rPr>
        <w:t xml:space="preserve"> </w:t>
      </w:r>
      <w:r>
        <w:t>2.8. «Здравоохранение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спорт»</w:t>
      </w:r>
    </w:p>
    <w:p w:rsidR="00AF0E3F" w:rsidRDefault="00BE6C0F" w:rsidP="00ED7454">
      <w:pPr>
        <w:pStyle w:val="a3"/>
        <w:spacing w:after="11" w:line="272" w:lineRule="exact"/>
        <w:ind w:left="14742" w:right="150"/>
        <w:jc w:val="center"/>
      </w:pPr>
      <w:r>
        <w:t>тыс.</w:t>
      </w:r>
      <w:r>
        <w:rPr>
          <w:spacing w:val="3"/>
        </w:rPr>
        <w:t xml:space="preserve"> </w:t>
      </w:r>
      <w:r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4440"/>
        <w:gridCol w:w="2130"/>
        <w:gridCol w:w="1088"/>
        <w:gridCol w:w="1309"/>
        <w:gridCol w:w="1313"/>
        <w:gridCol w:w="1294"/>
        <w:gridCol w:w="1304"/>
        <w:gridCol w:w="1237"/>
      </w:tblGrid>
      <w:tr w:rsidR="00AF0E3F">
        <w:trPr>
          <w:trHeight w:val="595"/>
        </w:trPr>
        <w:tc>
          <w:tcPr>
            <w:tcW w:w="1532" w:type="dxa"/>
            <w:vMerge w:val="restart"/>
          </w:tcPr>
          <w:p w:rsidR="00AF0E3F" w:rsidRDefault="00BE6C0F">
            <w:pPr>
              <w:pStyle w:val="TableParagraph"/>
              <w:spacing w:before="226" w:line="240" w:lineRule="auto"/>
              <w:ind w:left="110"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 классификации</w:t>
            </w:r>
          </w:p>
        </w:tc>
        <w:tc>
          <w:tcPr>
            <w:tcW w:w="4440" w:type="dxa"/>
            <w:vMerge w:val="restart"/>
          </w:tcPr>
          <w:p w:rsidR="00AF0E3F" w:rsidRDefault="00AF0E3F">
            <w:pPr>
              <w:pStyle w:val="TableParagraph"/>
              <w:spacing w:before="226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10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130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line="240" w:lineRule="auto"/>
              <w:ind w:left="125" w:right="108" w:hanging="5"/>
              <w:jc w:val="center"/>
              <w:rPr>
                <w:sz w:val="20"/>
              </w:rPr>
            </w:pPr>
            <w:r>
              <w:rPr>
                <w:sz w:val="20"/>
              </w:rPr>
              <w:t>Бюджет, принятый СД, с учетом внесенных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изменений на год</w:t>
            </w:r>
          </w:p>
          <w:p w:rsidR="00AF0E3F" w:rsidRDefault="00BE6C0F">
            <w:pPr>
              <w:pStyle w:val="TableParagraph"/>
              <w:spacing w:line="21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(от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27.11.2025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088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before="226" w:line="240" w:lineRule="auto"/>
              <w:ind w:left="117" w:right="104" w:hanging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План </w:t>
            </w: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09" w:type="dxa"/>
            <w:vMerge w:val="restart"/>
          </w:tcPr>
          <w:p w:rsidR="00AF0E3F" w:rsidRDefault="00BE6C0F">
            <w:pPr>
              <w:pStyle w:val="TableParagraph"/>
              <w:spacing w:before="226" w:line="240" w:lineRule="auto"/>
              <w:ind w:left="119" w:right="114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2026г.</w:t>
            </w:r>
          </w:p>
        </w:tc>
        <w:tc>
          <w:tcPr>
            <w:tcW w:w="1313" w:type="dxa"/>
            <w:vMerge w:val="restart"/>
          </w:tcPr>
          <w:p w:rsidR="00AF0E3F" w:rsidRDefault="00BE6C0F">
            <w:pPr>
              <w:pStyle w:val="TableParagraph"/>
              <w:spacing w:before="226" w:line="240" w:lineRule="auto"/>
              <w:ind w:left="121" w:right="116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2025г.</w:t>
            </w:r>
          </w:p>
        </w:tc>
        <w:tc>
          <w:tcPr>
            <w:tcW w:w="2598" w:type="dxa"/>
            <w:gridSpan w:val="2"/>
          </w:tcPr>
          <w:p w:rsidR="00AF0E3F" w:rsidRDefault="00BE6C0F">
            <w:pPr>
              <w:pStyle w:val="TableParagraph"/>
              <w:spacing w:before="62" w:line="240" w:lineRule="auto"/>
              <w:ind w:left="1045" w:hanging="706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237" w:type="dxa"/>
            <w:vMerge w:val="restart"/>
          </w:tcPr>
          <w:p w:rsidR="00AF0E3F" w:rsidRDefault="00BE6C0F">
            <w:pPr>
              <w:pStyle w:val="TableParagraph"/>
              <w:spacing w:before="110" w:line="240" w:lineRule="auto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  <w:p w:rsidR="00AF0E3F" w:rsidRDefault="00BE6C0F">
            <w:pPr>
              <w:pStyle w:val="TableParagraph"/>
              <w:spacing w:before="1" w:line="240" w:lineRule="auto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AF0E3F" w:rsidRDefault="00BE6C0F">
            <w:pPr>
              <w:pStyle w:val="TableParagraph"/>
              <w:spacing w:before="1" w:line="240" w:lineRule="auto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AF0E3F" w:rsidTr="00806BA9">
        <w:trPr>
          <w:trHeight w:val="542"/>
        </w:trPr>
        <w:tc>
          <w:tcPr>
            <w:tcW w:w="1532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4440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088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</w:tcPr>
          <w:p w:rsidR="00AF0E3F" w:rsidRDefault="00BE6C0F">
            <w:pPr>
              <w:pStyle w:val="TableParagraph"/>
              <w:spacing w:before="154" w:line="240" w:lineRule="auto"/>
              <w:ind w:left="8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304" w:type="dxa"/>
          </w:tcPr>
          <w:p w:rsidR="00AF0E3F" w:rsidRDefault="00BE6C0F">
            <w:pPr>
              <w:pStyle w:val="TableParagraph"/>
              <w:spacing w:before="38" w:line="240" w:lineRule="auto"/>
              <w:ind w:left="303" w:hanging="82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237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</w:tr>
      <w:tr w:rsidR="00AF0E3F" w:rsidTr="00806BA9">
        <w:trPr>
          <w:trHeight w:val="316"/>
        </w:trPr>
        <w:tc>
          <w:tcPr>
            <w:tcW w:w="1532" w:type="dxa"/>
          </w:tcPr>
          <w:p w:rsidR="00AF0E3F" w:rsidRDefault="00BE6C0F">
            <w:pPr>
              <w:pStyle w:val="TableParagraph"/>
              <w:spacing w:before="82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40" w:type="dxa"/>
          </w:tcPr>
          <w:p w:rsidR="00AF0E3F" w:rsidRDefault="00BE6C0F">
            <w:pPr>
              <w:pStyle w:val="TableParagraph"/>
              <w:spacing w:before="8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09" w:type="dxa"/>
          </w:tcPr>
          <w:p w:rsidR="00AF0E3F" w:rsidRDefault="00BE6C0F">
            <w:pPr>
              <w:pStyle w:val="TableParagraph"/>
              <w:spacing w:before="82"/>
              <w:ind w:left="9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3" w:type="dxa"/>
          </w:tcPr>
          <w:p w:rsidR="00AF0E3F" w:rsidRDefault="00BE6C0F">
            <w:pPr>
              <w:pStyle w:val="TableParagraph"/>
              <w:spacing w:before="82"/>
              <w:ind w:left="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4" w:type="dxa"/>
          </w:tcPr>
          <w:p w:rsidR="00AF0E3F" w:rsidRDefault="00BE6C0F">
            <w:pPr>
              <w:pStyle w:val="TableParagraph"/>
              <w:spacing w:before="82"/>
              <w:ind w:left="1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04" w:type="dxa"/>
          </w:tcPr>
          <w:p w:rsidR="00AF0E3F" w:rsidRDefault="00BE6C0F">
            <w:pPr>
              <w:pStyle w:val="TableParagraph"/>
              <w:spacing w:before="82"/>
              <w:ind w:left="11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37" w:type="dxa"/>
          </w:tcPr>
          <w:p w:rsidR="00AF0E3F" w:rsidRDefault="00BE6C0F">
            <w:pPr>
              <w:pStyle w:val="TableParagraph"/>
              <w:spacing w:before="82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1D3599" w:rsidRPr="001D3599">
        <w:trPr>
          <w:trHeight w:val="316"/>
        </w:trPr>
        <w:tc>
          <w:tcPr>
            <w:tcW w:w="1532" w:type="dxa"/>
          </w:tcPr>
          <w:p w:rsidR="001D3599" w:rsidRPr="001D3599" w:rsidRDefault="001D3599">
            <w:pPr>
              <w:pStyle w:val="TableParagraph"/>
              <w:spacing w:before="87" w:line="210" w:lineRule="exact"/>
              <w:ind w:left="14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4"/>
                <w:sz w:val="20"/>
              </w:rPr>
              <w:t>1100</w:t>
            </w:r>
          </w:p>
        </w:tc>
        <w:tc>
          <w:tcPr>
            <w:tcW w:w="4440" w:type="dxa"/>
          </w:tcPr>
          <w:p w:rsidR="001D3599" w:rsidRPr="001D3599" w:rsidRDefault="001D3599">
            <w:pPr>
              <w:pStyle w:val="TableParagraph"/>
              <w:spacing w:before="87" w:line="210" w:lineRule="exact"/>
              <w:ind w:left="109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z w:val="20"/>
              </w:rPr>
              <w:t>Физическая</w:t>
            </w:r>
            <w:r w:rsidRPr="001D3599">
              <w:rPr>
                <w:b/>
                <w:color w:val="000000" w:themeColor="text1"/>
                <w:spacing w:val="-8"/>
                <w:sz w:val="20"/>
              </w:rPr>
              <w:t xml:space="preserve"> </w:t>
            </w:r>
            <w:r w:rsidRPr="001D3599">
              <w:rPr>
                <w:b/>
                <w:color w:val="000000" w:themeColor="text1"/>
                <w:sz w:val="20"/>
              </w:rPr>
              <w:t>культура</w:t>
            </w:r>
            <w:r w:rsidRPr="001D3599">
              <w:rPr>
                <w:b/>
                <w:color w:val="000000" w:themeColor="text1"/>
                <w:spacing w:val="-9"/>
                <w:sz w:val="20"/>
              </w:rPr>
              <w:t xml:space="preserve"> </w:t>
            </w:r>
            <w:r w:rsidRPr="001D3599">
              <w:rPr>
                <w:b/>
                <w:color w:val="000000" w:themeColor="text1"/>
                <w:sz w:val="20"/>
              </w:rPr>
              <w:t>и</w:t>
            </w:r>
            <w:r w:rsidRPr="001D3599">
              <w:rPr>
                <w:b/>
                <w:color w:val="000000" w:themeColor="text1"/>
                <w:spacing w:val="-9"/>
                <w:sz w:val="20"/>
              </w:rPr>
              <w:t xml:space="preserve"> </w:t>
            </w:r>
            <w:r w:rsidRPr="001D3599">
              <w:rPr>
                <w:b/>
                <w:color w:val="000000" w:themeColor="text1"/>
                <w:spacing w:val="-4"/>
                <w:sz w:val="20"/>
              </w:rPr>
              <w:t>спорт</w:t>
            </w:r>
          </w:p>
        </w:tc>
        <w:tc>
          <w:tcPr>
            <w:tcW w:w="2130" w:type="dxa"/>
          </w:tcPr>
          <w:p w:rsidR="001D3599" w:rsidRPr="001D3599" w:rsidRDefault="001D3599" w:rsidP="001D3599">
            <w:pPr>
              <w:pStyle w:val="TableParagraph"/>
              <w:spacing w:before="87" w:line="210" w:lineRule="exact"/>
              <w:ind w:right="91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z w:val="20"/>
              </w:rPr>
              <w:t>2</w:t>
            </w:r>
            <w:r w:rsidRPr="001D3599">
              <w:rPr>
                <w:b/>
                <w:color w:val="000000" w:themeColor="text1"/>
                <w:spacing w:val="2"/>
                <w:sz w:val="20"/>
              </w:rPr>
              <w:t xml:space="preserve"> </w:t>
            </w:r>
            <w:r w:rsidRPr="001D3599">
              <w:rPr>
                <w:b/>
                <w:color w:val="000000" w:themeColor="text1"/>
                <w:spacing w:val="-2"/>
                <w:sz w:val="20"/>
              </w:rPr>
              <w:t>683,8</w:t>
            </w:r>
          </w:p>
        </w:tc>
        <w:tc>
          <w:tcPr>
            <w:tcW w:w="1088" w:type="dxa"/>
          </w:tcPr>
          <w:p w:rsidR="001D3599" w:rsidRPr="001D3599" w:rsidRDefault="001D3599" w:rsidP="001D3599">
            <w:pPr>
              <w:pStyle w:val="TableParagraph"/>
              <w:spacing w:before="87" w:line="210" w:lineRule="exact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2"/>
                <w:sz w:val="20"/>
              </w:rPr>
              <w:t>2 137,9</w:t>
            </w:r>
          </w:p>
        </w:tc>
        <w:tc>
          <w:tcPr>
            <w:tcW w:w="1309" w:type="dxa"/>
          </w:tcPr>
          <w:p w:rsidR="001D3599" w:rsidRPr="001D3599" w:rsidRDefault="001D3599" w:rsidP="001D3599">
            <w:pPr>
              <w:pStyle w:val="TableParagraph"/>
              <w:spacing w:before="87" w:line="210" w:lineRule="exact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2"/>
                <w:sz w:val="20"/>
              </w:rPr>
              <w:t>434,4</w:t>
            </w:r>
          </w:p>
        </w:tc>
        <w:tc>
          <w:tcPr>
            <w:tcW w:w="1313" w:type="dxa"/>
          </w:tcPr>
          <w:p w:rsidR="001D3599" w:rsidRPr="001D3599" w:rsidRDefault="001D3599" w:rsidP="001D3599">
            <w:pPr>
              <w:pStyle w:val="TableParagraph"/>
              <w:spacing w:before="87" w:line="210" w:lineRule="exact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2"/>
                <w:sz w:val="20"/>
              </w:rPr>
              <w:t>665,0</w:t>
            </w:r>
          </w:p>
        </w:tc>
        <w:tc>
          <w:tcPr>
            <w:tcW w:w="1294" w:type="dxa"/>
          </w:tcPr>
          <w:p w:rsidR="001D3599" w:rsidRPr="001D3599" w:rsidRDefault="001D3599" w:rsidP="001D3599">
            <w:pPr>
              <w:pStyle w:val="TableParagraph"/>
              <w:spacing w:before="87" w:line="210" w:lineRule="exact"/>
              <w:ind w:right="8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4"/>
                <w:sz w:val="20"/>
              </w:rPr>
              <w:t>16,2%</w:t>
            </w:r>
          </w:p>
        </w:tc>
        <w:tc>
          <w:tcPr>
            <w:tcW w:w="1304" w:type="dxa"/>
          </w:tcPr>
          <w:p w:rsidR="001D3599" w:rsidRPr="001D3599" w:rsidRDefault="001D3599" w:rsidP="001D3599">
            <w:pPr>
              <w:pStyle w:val="TableParagraph"/>
              <w:spacing w:before="87" w:line="210" w:lineRule="exact"/>
              <w:ind w:left="11" w:right="11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2"/>
                <w:sz w:val="20"/>
              </w:rPr>
              <w:t>20,3%</w:t>
            </w:r>
          </w:p>
        </w:tc>
        <w:tc>
          <w:tcPr>
            <w:tcW w:w="1237" w:type="dxa"/>
          </w:tcPr>
          <w:p w:rsidR="001D3599" w:rsidRPr="001D3599" w:rsidRDefault="001D3599" w:rsidP="001D3599">
            <w:pPr>
              <w:pStyle w:val="TableParagraph"/>
              <w:spacing w:before="87" w:line="210" w:lineRule="exact"/>
              <w:ind w:right="11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2"/>
                <w:sz w:val="20"/>
              </w:rPr>
              <w:t>65,3%</w:t>
            </w:r>
          </w:p>
        </w:tc>
      </w:tr>
      <w:tr w:rsidR="00BB152F" w:rsidRPr="001D3599">
        <w:trPr>
          <w:trHeight w:val="316"/>
        </w:trPr>
        <w:tc>
          <w:tcPr>
            <w:tcW w:w="1532" w:type="dxa"/>
          </w:tcPr>
          <w:p w:rsidR="00BB152F" w:rsidRPr="001D3599" w:rsidRDefault="00BB152F" w:rsidP="00BB152F">
            <w:pPr>
              <w:pStyle w:val="TableParagraph"/>
              <w:spacing w:line="210" w:lineRule="exact"/>
              <w:ind w:left="14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pacing w:val="-4"/>
                <w:sz w:val="20"/>
              </w:rPr>
              <w:t>1101</w:t>
            </w:r>
          </w:p>
        </w:tc>
        <w:tc>
          <w:tcPr>
            <w:tcW w:w="4440" w:type="dxa"/>
          </w:tcPr>
          <w:p w:rsidR="00BB152F" w:rsidRPr="001D3599" w:rsidRDefault="00BB152F" w:rsidP="00BB152F">
            <w:pPr>
              <w:pStyle w:val="TableParagraph"/>
              <w:spacing w:line="210" w:lineRule="exact"/>
              <w:ind w:left="109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pacing w:val="-2"/>
                <w:sz w:val="20"/>
              </w:rPr>
              <w:t>Физическая</w:t>
            </w:r>
            <w:r w:rsidRPr="001D3599">
              <w:rPr>
                <w:color w:val="000000" w:themeColor="text1"/>
                <w:spacing w:val="7"/>
                <w:sz w:val="20"/>
              </w:rPr>
              <w:t xml:space="preserve"> </w:t>
            </w:r>
            <w:r w:rsidRPr="001D3599">
              <w:rPr>
                <w:color w:val="000000" w:themeColor="text1"/>
                <w:spacing w:val="-2"/>
                <w:sz w:val="20"/>
              </w:rPr>
              <w:t>культура</w:t>
            </w:r>
          </w:p>
        </w:tc>
        <w:tc>
          <w:tcPr>
            <w:tcW w:w="2130" w:type="dxa"/>
          </w:tcPr>
          <w:p w:rsidR="00BB152F" w:rsidRPr="001D3599" w:rsidRDefault="00BB152F" w:rsidP="00BB152F">
            <w:pPr>
              <w:pStyle w:val="TableParagraph"/>
              <w:spacing w:line="210" w:lineRule="exact"/>
              <w:ind w:right="90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z w:val="20"/>
              </w:rPr>
              <w:t>2</w:t>
            </w:r>
            <w:r w:rsidRPr="001D3599">
              <w:rPr>
                <w:color w:val="000000" w:themeColor="text1"/>
                <w:spacing w:val="2"/>
                <w:sz w:val="20"/>
              </w:rPr>
              <w:t xml:space="preserve"> </w:t>
            </w:r>
            <w:r w:rsidRPr="001D3599">
              <w:rPr>
                <w:color w:val="000000" w:themeColor="text1"/>
                <w:spacing w:val="-2"/>
                <w:sz w:val="20"/>
              </w:rPr>
              <w:t>683,8</w:t>
            </w:r>
          </w:p>
        </w:tc>
        <w:tc>
          <w:tcPr>
            <w:tcW w:w="1088" w:type="dxa"/>
          </w:tcPr>
          <w:p w:rsidR="00BB152F" w:rsidRPr="001D3599" w:rsidRDefault="00BB152F" w:rsidP="00BB152F">
            <w:pPr>
              <w:pStyle w:val="TableParagraph"/>
              <w:spacing w:line="210" w:lineRule="exact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2"/>
                <w:sz w:val="20"/>
              </w:rPr>
              <w:t>2 137,9</w:t>
            </w:r>
          </w:p>
        </w:tc>
        <w:tc>
          <w:tcPr>
            <w:tcW w:w="1309" w:type="dxa"/>
          </w:tcPr>
          <w:p w:rsidR="00BB152F" w:rsidRPr="001D3599" w:rsidRDefault="00BB152F" w:rsidP="00BB152F">
            <w:pPr>
              <w:pStyle w:val="TableParagraph"/>
              <w:spacing w:line="210" w:lineRule="exact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pacing w:val="-2"/>
                <w:sz w:val="20"/>
              </w:rPr>
              <w:t>434,4</w:t>
            </w:r>
          </w:p>
        </w:tc>
        <w:tc>
          <w:tcPr>
            <w:tcW w:w="1313" w:type="dxa"/>
          </w:tcPr>
          <w:p w:rsidR="00BB152F" w:rsidRPr="001D3599" w:rsidRDefault="00BB152F" w:rsidP="00BB152F">
            <w:pPr>
              <w:pStyle w:val="TableParagraph"/>
              <w:spacing w:line="210" w:lineRule="exact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pacing w:val="-2"/>
                <w:sz w:val="20"/>
              </w:rPr>
              <w:t>665,0</w:t>
            </w:r>
          </w:p>
        </w:tc>
        <w:tc>
          <w:tcPr>
            <w:tcW w:w="1294" w:type="dxa"/>
          </w:tcPr>
          <w:p w:rsidR="00BB152F" w:rsidRPr="001D3599" w:rsidRDefault="00BB152F" w:rsidP="00BB152F">
            <w:pPr>
              <w:pStyle w:val="TableParagraph"/>
              <w:spacing w:line="210" w:lineRule="exact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pacing w:val="-4"/>
                <w:sz w:val="20"/>
              </w:rPr>
              <w:t>16,2%</w:t>
            </w:r>
          </w:p>
        </w:tc>
        <w:tc>
          <w:tcPr>
            <w:tcW w:w="1304" w:type="dxa"/>
          </w:tcPr>
          <w:p w:rsidR="00BB152F" w:rsidRPr="001D3599" w:rsidRDefault="00BB152F" w:rsidP="00BB152F">
            <w:pPr>
              <w:pStyle w:val="TableParagraph"/>
              <w:spacing w:line="210" w:lineRule="exact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pacing w:val="-2"/>
                <w:sz w:val="20"/>
              </w:rPr>
              <w:t>20,3%</w:t>
            </w:r>
          </w:p>
        </w:tc>
        <w:tc>
          <w:tcPr>
            <w:tcW w:w="1237" w:type="dxa"/>
          </w:tcPr>
          <w:p w:rsidR="00BB152F" w:rsidRPr="001D3599" w:rsidRDefault="00BB152F" w:rsidP="00BB152F">
            <w:pPr>
              <w:pStyle w:val="TableParagraph"/>
              <w:spacing w:line="210" w:lineRule="exact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pacing w:val="-2"/>
                <w:sz w:val="20"/>
              </w:rPr>
              <w:t>65,3%</w:t>
            </w:r>
          </w:p>
        </w:tc>
      </w:tr>
    </w:tbl>
    <w:p w:rsidR="00AF0E3F" w:rsidRPr="001D3599" w:rsidRDefault="00AF0E3F">
      <w:pPr>
        <w:pStyle w:val="TableParagraph"/>
        <w:spacing w:line="210" w:lineRule="exact"/>
        <w:jc w:val="center"/>
        <w:rPr>
          <w:b/>
          <w:color w:val="000000" w:themeColor="text1"/>
          <w:sz w:val="20"/>
        </w:rPr>
        <w:sectPr w:rsidR="00AF0E3F" w:rsidRPr="001D3599" w:rsidSect="00E83D4D">
          <w:pgSz w:w="16840" w:h="11910" w:orient="landscape"/>
          <w:pgMar w:top="600" w:right="425" w:bottom="960" w:left="567" w:header="0" w:footer="685" w:gutter="0"/>
          <w:cols w:space="720"/>
        </w:sectPr>
      </w:pPr>
    </w:p>
    <w:p w:rsidR="00AF0E3F" w:rsidRDefault="00AF0E3F">
      <w:pPr>
        <w:pStyle w:val="a3"/>
        <w:spacing w:before="7"/>
      </w:pPr>
    </w:p>
    <w:p w:rsidR="001D3599" w:rsidRPr="00DF2BD0" w:rsidRDefault="001D3599" w:rsidP="00DF2BD0">
      <w:pPr>
        <w:ind w:firstLine="708"/>
        <w:jc w:val="both"/>
        <w:rPr>
          <w:rFonts w:eastAsia="SimSun"/>
          <w:sz w:val="24"/>
          <w:szCs w:val="24"/>
          <w:lang w:eastAsia="ru-RU"/>
        </w:rPr>
      </w:pPr>
      <w:r w:rsidRPr="001D3599">
        <w:rPr>
          <w:b/>
          <w:color w:val="000000" w:themeColor="text1"/>
        </w:rPr>
        <w:t>По подразделу 1101 «Физическая культура»</w:t>
      </w:r>
      <w:r w:rsidRPr="001D3599">
        <w:rPr>
          <w:color w:val="000000" w:themeColor="text1"/>
        </w:rPr>
        <w:t xml:space="preserve"> на 2026 год предусмотрены ассигнования в размере 2 683,8 тыс. руб., на 9 месяцев 2026 года </w:t>
      </w:r>
      <w:r w:rsidR="00822F63">
        <w:rPr>
          <w:color w:val="000000" w:themeColor="text1"/>
        </w:rPr>
        <w:t>–</w:t>
      </w:r>
      <w:r w:rsidRPr="001D3599">
        <w:rPr>
          <w:color w:val="000000" w:themeColor="text1"/>
        </w:rPr>
        <w:t xml:space="preserve"> 2 137,9 тыс. руб. Фактические расходы составили 434,4 тыс. руб., или 20,3% к плану отчётного периода. Не исполнено на 1 703,5 тыс. руб. По сравнению с соответствующим периодом 2025 года расходы снизились на 230,6 тыс. руб., или на 34,7%. </w:t>
      </w:r>
      <w:r w:rsidR="00DF2BD0" w:rsidRPr="00DF2BD0">
        <w:rPr>
          <w:rFonts w:eastAsia="SimSun"/>
          <w:bCs/>
          <w:sz w:val="24"/>
          <w:szCs w:val="24"/>
          <w:lang w:eastAsia="ru-RU"/>
        </w:rPr>
        <w:t xml:space="preserve">За </w:t>
      </w:r>
      <w:r w:rsidR="00DF2BD0">
        <w:rPr>
          <w:rFonts w:eastAsia="SimSun"/>
          <w:bCs/>
          <w:sz w:val="24"/>
          <w:szCs w:val="24"/>
          <w:lang w:eastAsia="ru-RU"/>
        </w:rPr>
        <w:t>9 месяцев 2026 года</w:t>
      </w:r>
      <w:r w:rsidR="00DF2BD0" w:rsidRPr="00DF2BD0">
        <w:rPr>
          <w:rFonts w:eastAsia="SimSun"/>
          <w:bCs/>
          <w:sz w:val="24"/>
          <w:szCs w:val="24"/>
          <w:lang w:eastAsia="ru-RU"/>
        </w:rPr>
        <w:t xml:space="preserve"> проводились закупки на мероприятия по физической культуре и спорту. Оплата проводится по факту проведения мероприятий и поступления документов для оплаты.</w:t>
      </w:r>
    </w:p>
    <w:p w:rsidR="00AF0E3F" w:rsidRDefault="00AF0E3F">
      <w:pPr>
        <w:pStyle w:val="a3"/>
        <w:spacing w:before="8"/>
      </w:pPr>
    </w:p>
    <w:p w:rsidR="00AF0E3F" w:rsidRDefault="00BE6C0F">
      <w:pPr>
        <w:pStyle w:val="Heading1"/>
        <w:rPr>
          <w:sz w:val="20"/>
        </w:rPr>
      </w:pPr>
      <w:r>
        <w:t>Раздел</w:t>
      </w:r>
      <w:r>
        <w:rPr>
          <w:spacing w:val="-2"/>
        </w:rPr>
        <w:t xml:space="preserve"> </w:t>
      </w:r>
      <w:r>
        <w:t>2.9.</w:t>
      </w:r>
      <w:r>
        <w:rPr>
          <w:spacing w:val="1"/>
        </w:rPr>
        <w:t xml:space="preserve"> </w:t>
      </w:r>
      <w:r>
        <w:t>«Средства</w:t>
      </w:r>
      <w:r>
        <w:rPr>
          <w:spacing w:val="-1"/>
        </w:rPr>
        <w:t xml:space="preserve"> </w:t>
      </w:r>
      <w:r>
        <w:t>массовой</w:t>
      </w:r>
      <w:r>
        <w:rPr>
          <w:spacing w:val="-4"/>
        </w:rPr>
        <w:t xml:space="preserve"> </w:t>
      </w:r>
      <w:r>
        <w:rPr>
          <w:spacing w:val="-2"/>
        </w:rPr>
        <w:t>информации</w:t>
      </w:r>
      <w:r>
        <w:rPr>
          <w:spacing w:val="-2"/>
          <w:sz w:val="20"/>
        </w:rPr>
        <w:t>»</w:t>
      </w:r>
    </w:p>
    <w:p w:rsidR="00AF0E3F" w:rsidRPr="00ED7454" w:rsidRDefault="00BE6C0F">
      <w:pPr>
        <w:spacing w:after="11" w:line="272" w:lineRule="exact"/>
        <w:ind w:left="14824"/>
        <w:jc w:val="center"/>
      </w:pPr>
      <w:r w:rsidRPr="00ED7454">
        <w:t>тыс.</w:t>
      </w:r>
      <w:r w:rsidRPr="00ED7454">
        <w:rPr>
          <w:spacing w:val="-6"/>
        </w:rPr>
        <w:t xml:space="preserve"> </w:t>
      </w:r>
      <w:r w:rsidRPr="00ED7454">
        <w:rPr>
          <w:spacing w:val="-4"/>
        </w:rPr>
        <w:t>руб.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32"/>
        <w:gridCol w:w="4440"/>
        <w:gridCol w:w="1991"/>
        <w:gridCol w:w="1228"/>
        <w:gridCol w:w="1310"/>
        <w:gridCol w:w="1314"/>
        <w:gridCol w:w="1295"/>
        <w:gridCol w:w="1305"/>
        <w:gridCol w:w="1238"/>
      </w:tblGrid>
      <w:tr w:rsidR="00AF0E3F">
        <w:trPr>
          <w:trHeight w:val="460"/>
        </w:trPr>
        <w:tc>
          <w:tcPr>
            <w:tcW w:w="1532" w:type="dxa"/>
            <w:vMerge w:val="restart"/>
          </w:tcPr>
          <w:p w:rsidR="00AF0E3F" w:rsidRDefault="00BE6C0F">
            <w:pPr>
              <w:pStyle w:val="TableParagraph"/>
              <w:spacing w:before="227" w:line="237" w:lineRule="auto"/>
              <w:ind w:left="110"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 классификации</w:t>
            </w:r>
          </w:p>
        </w:tc>
        <w:tc>
          <w:tcPr>
            <w:tcW w:w="4440" w:type="dxa"/>
            <w:vMerge w:val="restart"/>
          </w:tcPr>
          <w:p w:rsidR="00AF0E3F" w:rsidRDefault="00AF0E3F">
            <w:pPr>
              <w:pStyle w:val="TableParagraph"/>
              <w:spacing w:before="221" w:line="240" w:lineRule="auto"/>
              <w:rPr>
                <w:sz w:val="20"/>
              </w:rPr>
            </w:pPr>
          </w:p>
          <w:p w:rsidR="00AF0E3F" w:rsidRDefault="00BE6C0F">
            <w:pPr>
              <w:pStyle w:val="TableParagraph"/>
              <w:spacing w:line="240" w:lineRule="auto"/>
              <w:ind w:left="110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991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line="237" w:lineRule="auto"/>
              <w:ind w:left="106" w:right="98"/>
              <w:jc w:val="center"/>
              <w:rPr>
                <w:sz w:val="20"/>
              </w:rPr>
            </w:pPr>
            <w:r>
              <w:rPr>
                <w:sz w:val="20"/>
              </w:rPr>
              <w:t>Бюджет,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принятый СД, с учетом </w:t>
            </w:r>
            <w:r>
              <w:rPr>
                <w:spacing w:val="-2"/>
                <w:sz w:val="20"/>
              </w:rPr>
              <w:t xml:space="preserve">внесенных </w:t>
            </w:r>
            <w:r>
              <w:rPr>
                <w:sz w:val="20"/>
              </w:rPr>
              <w:t>изменений на год</w:t>
            </w:r>
          </w:p>
          <w:p w:rsidR="00AF0E3F" w:rsidRDefault="00BE6C0F">
            <w:pPr>
              <w:pStyle w:val="TableParagraph"/>
              <w:spacing w:before="1"/>
              <w:ind w:left="106" w:right="99"/>
              <w:jc w:val="center"/>
              <w:rPr>
                <w:sz w:val="20"/>
              </w:rPr>
            </w:pPr>
            <w:r>
              <w:rPr>
                <w:sz w:val="20"/>
              </w:rPr>
              <w:t>(от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27.11.2025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43)</w:t>
            </w:r>
          </w:p>
        </w:tc>
        <w:tc>
          <w:tcPr>
            <w:tcW w:w="1228" w:type="dxa"/>
            <w:vMerge w:val="restart"/>
            <w:tcBorders>
              <w:bottom w:val="nil"/>
            </w:tcBorders>
          </w:tcPr>
          <w:p w:rsidR="00AF0E3F" w:rsidRDefault="00BE6C0F">
            <w:pPr>
              <w:pStyle w:val="TableParagraph"/>
              <w:spacing w:before="227" w:line="237" w:lineRule="auto"/>
              <w:ind w:left="184" w:right="177" w:hanging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План </w:t>
            </w: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310" w:type="dxa"/>
            <w:vMerge w:val="restart"/>
          </w:tcPr>
          <w:p w:rsidR="00AF0E3F" w:rsidRDefault="00BE6C0F">
            <w:pPr>
              <w:pStyle w:val="TableParagraph"/>
              <w:spacing w:before="227" w:line="237" w:lineRule="auto"/>
              <w:ind w:left="118" w:right="116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2026г.</w:t>
            </w:r>
          </w:p>
        </w:tc>
        <w:tc>
          <w:tcPr>
            <w:tcW w:w="1314" w:type="dxa"/>
            <w:vMerge w:val="restart"/>
          </w:tcPr>
          <w:p w:rsidR="00AF0E3F" w:rsidRDefault="00BE6C0F">
            <w:pPr>
              <w:pStyle w:val="TableParagraph"/>
              <w:spacing w:before="227" w:line="237" w:lineRule="auto"/>
              <w:ind w:left="119" w:right="119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Исполнено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отчетную дату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2025г.</w:t>
            </w:r>
          </w:p>
        </w:tc>
        <w:tc>
          <w:tcPr>
            <w:tcW w:w="2600" w:type="dxa"/>
            <w:gridSpan w:val="2"/>
          </w:tcPr>
          <w:p w:rsidR="00AF0E3F" w:rsidRDefault="00BE6C0F">
            <w:pPr>
              <w:pStyle w:val="TableParagraph"/>
              <w:spacing w:line="225" w:lineRule="exact"/>
              <w:ind w:left="4" w:right="5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факта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к</w:t>
            </w:r>
            <w:proofErr w:type="gramEnd"/>
          </w:p>
          <w:p w:rsidR="00AF0E3F" w:rsidRDefault="00BE6C0F">
            <w:pPr>
              <w:pStyle w:val="TableParagraph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238" w:type="dxa"/>
            <w:vMerge w:val="restart"/>
          </w:tcPr>
          <w:p w:rsidR="00AF0E3F" w:rsidRDefault="00BE6C0F">
            <w:pPr>
              <w:pStyle w:val="TableParagraph"/>
              <w:spacing w:before="110" w:line="228" w:lineRule="exact"/>
              <w:ind w:left="5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  <w:p w:rsidR="00AF0E3F" w:rsidRDefault="00BE6C0F">
            <w:pPr>
              <w:pStyle w:val="TableParagraph"/>
              <w:spacing w:line="240" w:lineRule="auto"/>
              <w:ind w:left="7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исполнения </w:t>
            </w:r>
            <w:r>
              <w:rPr>
                <w:sz w:val="20"/>
              </w:rPr>
              <w:t xml:space="preserve">2026г.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AF0E3F" w:rsidRDefault="00BE6C0F">
            <w:pPr>
              <w:pStyle w:val="TableParagraph"/>
              <w:spacing w:line="240" w:lineRule="auto"/>
              <w:ind w:left="5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2025г.</w:t>
            </w:r>
          </w:p>
        </w:tc>
      </w:tr>
      <w:tr w:rsidR="00AF0E3F" w:rsidTr="00806BA9">
        <w:trPr>
          <w:trHeight w:val="676"/>
        </w:trPr>
        <w:tc>
          <w:tcPr>
            <w:tcW w:w="1532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4440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228" w:type="dxa"/>
            <w:vMerge/>
            <w:tcBorders>
              <w:top w:val="nil"/>
              <w:bottom w:val="single" w:sz="4" w:space="0" w:color="auto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314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  <w:tc>
          <w:tcPr>
            <w:tcW w:w="1295" w:type="dxa"/>
          </w:tcPr>
          <w:p w:rsidR="00AF0E3F" w:rsidRDefault="00BE6C0F">
            <w:pPr>
              <w:pStyle w:val="TableParagraph"/>
              <w:spacing w:before="216" w:line="240" w:lineRule="auto"/>
              <w:ind w:left="7" w:righ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305" w:type="dxa"/>
          </w:tcPr>
          <w:p w:rsidR="00AF0E3F" w:rsidRDefault="00BE6C0F">
            <w:pPr>
              <w:pStyle w:val="TableParagraph"/>
              <w:spacing w:before="101" w:line="240" w:lineRule="auto"/>
              <w:ind w:left="299" w:hanging="82"/>
              <w:rPr>
                <w:sz w:val="20"/>
              </w:rPr>
            </w:pPr>
            <w:r>
              <w:rPr>
                <w:spacing w:val="-2"/>
                <w:sz w:val="20"/>
              </w:rPr>
              <w:t>отчетного периода</w:t>
            </w:r>
          </w:p>
        </w:tc>
        <w:tc>
          <w:tcPr>
            <w:tcW w:w="1238" w:type="dxa"/>
            <w:vMerge/>
            <w:tcBorders>
              <w:top w:val="nil"/>
            </w:tcBorders>
          </w:tcPr>
          <w:p w:rsidR="00AF0E3F" w:rsidRDefault="00AF0E3F">
            <w:pPr>
              <w:rPr>
                <w:sz w:val="2"/>
                <w:szCs w:val="2"/>
              </w:rPr>
            </w:pPr>
          </w:p>
        </w:tc>
      </w:tr>
      <w:tr w:rsidR="00AF0E3F" w:rsidTr="00806BA9">
        <w:trPr>
          <w:trHeight w:val="317"/>
        </w:trPr>
        <w:tc>
          <w:tcPr>
            <w:tcW w:w="1532" w:type="dxa"/>
          </w:tcPr>
          <w:p w:rsidR="00AF0E3F" w:rsidRDefault="00BE6C0F">
            <w:pPr>
              <w:pStyle w:val="TableParagraph"/>
              <w:spacing w:before="82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40" w:type="dxa"/>
          </w:tcPr>
          <w:p w:rsidR="00AF0E3F" w:rsidRDefault="00BE6C0F">
            <w:pPr>
              <w:pStyle w:val="TableParagraph"/>
              <w:spacing w:before="8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</w:tcBorders>
          </w:tcPr>
          <w:p w:rsidR="00AF0E3F" w:rsidRDefault="00BE6C0F">
            <w:pPr>
              <w:pStyle w:val="TableParagraph"/>
              <w:spacing w:before="82"/>
              <w:ind w:left="55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10" w:type="dxa"/>
          </w:tcPr>
          <w:p w:rsidR="00AF0E3F" w:rsidRDefault="00BE6C0F">
            <w:pPr>
              <w:pStyle w:val="TableParagraph"/>
              <w:spacing w:before="82"/>
              <w:ind w:left="59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4" w:type="dxa"/>
          </w:tcPr>
          <w:p w:rsidR="00AF0E3F" w:rsidRDefault="00BE6C0F">
            <w:pPr>
              <w:pStyle w:val="TableParagraph"/>
              <w:spacing w:before="82"/>
              <w:ind w:left="59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5" w:type="dxa"/>
          </w:tcPr>
          <w:p w:rsidR="00AF0E3F" w:rsidRDefault="00BE6C0F">
            <w:pPr>
              <w:pStyle w:val="TableParagraph"/>
              <w:spacing w:before="82"/>
              <w:ind w:left="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05" w:type="dxa"/>
          </w:tcPr>
          <w:p w:rsidR="00AF0E3F" w:rsidRDefault="00BE6C0F">
            <w:pPr>
              <w:pStyle w:val="TableParagraph"/>
              <w:spacing w:before="82"/>
              <w:ind w:left="9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38" w:type="dxa"/>
          </w:tcPr>
          <w:p w:rsidR="00AF0E3F" w:rsidRDefault="00BE6C0F">
            <w:pPr>
              <w:pStyle w:val="TableParagraph"/>
              <w:spacing w:before="82"/>
              <w:ind w:left="6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1D3599">
        <w:trPr>
          <w:trHeight w:val="316"/>
        </w:trPr>
        <w:tc>
          <w:tcPr>
            <w:tcW w:w="1532" w:type="dxa"/>
          </w:tcPr>
          <w:p w:rsidR="001D3599" w:rsidRDefault="001D3599">
            <w:pPr>
              <w:pStyle w:val="TableParagraph"/>
              <w:spacing w:before="86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1200</w:t>
            </w:r>
          </w:p>
        </w:tc>
        <w:tc>
          <w:tcPr>
            <w:tcW w:w="4440" w:type="dxa"/>
          </w:tcPr>
          <w:p w:rsidR="001D3599" w:rsidRDefault="001D3599">
            <w:pPr>
              <w:pStyle w:val="TableParagraph"/>
              <w:spacing w:before="86"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Средства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массовой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информации</w:t>
            </w:r>
          </w:p>
        </w:tc>
        <w:tc>
          <w:tcPr>
            <w:tcW w:w="1991" w:type="dxa"/>
          </w:tcPr>
          <w:p w:rsidR="001D3599" w:rsidRDefault="001D3599">
            <w:pPr>
              <w:pStyle w:val="TableParagraph"/>
              <w:spacing w:before="86" w:line="210" w:lineRule="exact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243,6</w:t>
            </w:r>
          </w:p>
        </w:tc>
        <w:tc>
          <w:tcPr>
            <w:tcW w:w="1228" w:type="dxa"/>
          </w:tcPr>
          <w:p w:rsidR="001D3599" w:rsidRPr="001D3599" w:rsidRDefault="001D3599" w:rsidP="00A56837">
            <w:pPr>
              <w:pStyle w:val="TableParagraph"/>
              <w:spacing w:before="86" w:line="210" w:lineRule="exact"/>
              <w:ind w:left="515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z w:val="20"/>
              </w:rPr>
              <w:t>2 687,7</w:t>
            </w:r>
          </w:p>
        </w:tc>
        <w:tc>
          <w:tcPr>
            <w:tcW w:w="1310" w:type="dxa"/>
          </w:tcPr>
          <w:p w:rsidR="001D3599" w:rsidRPr="001D3599" w:rsidRDefault="001D3599" w:rsidP="00A56837">
            <w:pPr>
              <w:pStyle w:val="TableParagraph"/>
              <w:spacing w:before="86" w:line="210" w:lineRule="exact"/>
              <w:ind w:left="598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z w:val="20"/>
              </w:rPr>
              <w:t>1 861,9</w:t>
            </w:r>
          </w:p>
        </w:tc>
        <w:tc>
          <w:tcPr>
            <w:tcW w:w="1314" w:type="dxa"/>
          </w:tcPr>
          <w:p w:rsidR="001D3599" w:rsidRPr="001D3599" w:rsidRDefault="001D3599" w:rsidP="00A56837">
            <w:pPr>
              <w:pStyle w:val="TableParagraph"/>
              <w:spacing w:before="86" w:line="210" w:lineRule="exact"/>
              <w:ind w:left="599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z w:val="20"/>
              </w:rPr>
              <w:t>1 776,1</w:t>
            </w:r>
          </w:p>
        </w:tc>
        <w:tc>
          <w:tcPr>
            <w:tcW w:w="1295" w:type="dxa"/>
          </w:tcPr>
          <w:p w:rsidR="001D3599" w:rsidRPr="001D3599" w:rsidRDefault="001D3599" w:rsidP="00A56837">
            <w:pPr>
              <w:pStyle w:val="TableParagraph"/>
              <w:spacing w:before="86" w:line="210" w:lineRule="exact"/>
              <w:ind w:left="9" w:right="9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2"/>
                <w:sz w:val="20"/>
              </w:rPr>
              <w:t>57,4%</w:t>
            </w:r>
          </w:p>
        </w:tc>
        <w:tc>
          <w:tcPr>
            <w:tcW w:w="1305" w:type="dxa"/>
          </w:tcPr>
          <w:p w:rsidR="001D3599" w:rsidRPr="001D3599" w:rsidRDefault="001D3599" w:rsidP="00A56837">
            <w:pPr>
              <w:pStyle w:val="TableParagraph"/>
              <w:spacing w:before="86" w:line="210" w:lineRule="exact"/>
              <w:ind w:left="9" w:right="15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2"/>
                <w:sz w:val="20"/>
              </w:rPr>
              <w:t>69,3%</w:t>
            </w:r>
          </w:p>
        </w:tc>
        <w:tc>
          <w:tcPr>
            <w:tcW w:w="1238" w:type="dxa"/>
          </w:tcPr>
          <w:p w:rsidR="001D3599" w:rsidRPr="001D3599" w:rsidRDefault="001D3599" w:rsidP="00A56837">
            <w:pPr>
              <w:pStyle w:val="TableParagraph"/>
              <w:spacing w:before="86" w:line="210" w:lineRule="exact"/>
              <w:ind w:left="6" w:right="7"/>
              <w:jc w:val="center"/>
              <w:rPr>
                <w:b/>
                <w:color w:val="000000" w:themeColor="text1"/>
                <w:sz w:val="20"/>
              </w:rPr>
            </w:pPr>
            <w:r w:rsidRPr="001D3599">
              <w:rPr>
                <w:b/>
                <w:color w:val="000000" w:themeColor="text1"/>
                <w:spacing w:val="-2"/>
                <w:sz w:val="20"/>
              </w:rPr>
              <w:t>104,8%</w:t>
            </w:r>
          </w:p>
        </w:tc>
      </w:tr>
      <w:tr w:rsidR="001D3599">
        <w:trPr>
          <w:trHeight w:val="460"/>
        </w:trPr>
        <w:tc>
          <w:tcPr>
            <w:tcW w:w="1532" w:type="dxa"/>
          </w:tcPr>
          <w:p w:rsidR="001D3599" w:rsidRDefault="001D3599">
            <w:pPr>
              <w:pStyle w:val="TableParagraph"/>
              <w:spacing w:before="226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1204</w:t>
            </w:r>
          </w:p>
        </w:tc>
        <w:tc>
          <w:tcPr>
            <w:tcW w:w="4440" w:type="dxa"/>
          </w:tcPr>
          <w:p w:rsidR="001D3599" w:rsidRDefault="001D359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Другие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массовой</w:t>
            </w:r>
          </w:p>
          <w:p w:rsidR="001D3599" w:rsidRDefault="001D3599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информации</w:t>
            </w:r>
          </w:p>
        </w:tc>
        <w:tc>
          <w:tcPr>
            <w:tcW w:w="1991" w:type="dxa"/>
          </w:tcPr>
          <w:p w:rsidR="001D3599" w:rsidRDefault="001D3599">
            <w:pPr>
              <w:pStyle w:val="TableParagraph"/>
              <w:spacing w:before="226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243,6</w:t>
            </w:r>
          </w:p>
        </w:tc>
        <w:tc>
          <w:tcPr>
            <w:tcW w:w="1228" w:type="dxa"/>
          </w:tcPr>
          <w:p w:rsidR="001D3599" w:rsidRPr="001D3599" w:rsidRDefault="001D3599" w:rsidP="00A56837">
            <w:pPr>
              <w:pStyle w:val="TableParagraph"/>
              <w:spacing w:before="226"/>
              <w:ind w:left="515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z w:val="20"/>
              </w:rPr>
              <w:t>2 687,7</w:t>
            </w:r>
          </w:p>
        </w:tc>
        <w:tc>
          <w:tcPr>
            <w:tcW w:w="1310" w:type="dxa"/>
          </w:tcPr>
          <w:p w:rsidR="001D3599" w:rsidRPr="001D3599" w:rsidRDefault="001D3599" w:rsidP="00A56837">
            <w:pPr>
              <w:pStyle w:val="TableParagraph"/>
              <w:spacing w:before="226"/>
              <w:ind w:left="598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z w:val="20"/>
              </w:rPr>
              <w:t>1 861,9</w:t>
            </w:r>
          </w:p>
        </w:tc>
        <w:tc>
          <w:tcPr>
            <w:tcW w:w="1314" w:type="dxa"/>
          </w:tcPr>
          <w:p w:rsidR="001D3599" w:rsidRPr="001D3599" w:rsidRDefault="001D3599" w:rsidP="00A56837">
            <w:pPr>
              <w:pStyle w:val="TableParagraph"/>
              <w:spacing w:before="226"/>
              <w:ind w:left="599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z w:val="20"/>
              </w:rPr>
              <w:t>1 776,1</w:t>
            </w:r>
          </w:p>
        </w:tc>
        <w:tc>
          <w:tcPr>
            <w:tcW w:w="1295" w:type="dxa"/>
          </w:tcPr>
          <w:p w:rsidR="001D3599" w:rsidRPr="001D3599" w:rsidRDefault="001D3599" w:rsidP="00A56837">
            <w:pPr>
              <w:pStyle w:val="TableParagraph"/>
              <w:spacing w:before="226"/>
              <w:ind w:left="9" w:right="9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pacing w:val="-2"/>
                <w:sz w:val="20"/>
              </w:rPr>
              <w:t>57,4%</w:t>
            </w:r>
          </w:p>
        </w:tc>
        <w:tc>
          <w:tcPr>
            <w:tcW w:w="1305" w:type="dxa"/>
          </w:tcPr>
          <w:p w:rsidR="001D3599" w:rsidRPr="001D3599" w:rsidRDefault="001D3599" w:rsidP="00A56837">
            <w:pPr>
              <w:pStyle w:val="TableParagraph"/>
              <w:spacing w:before="226"/>
              <w:ind w:left="9" w:right="9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pacing w:val="-2"/>
                <w:sz w:val="20"/>
              </w:rPr>
              <w:t>69,3%</w:t>
            </w:r>
          </w:p>
        </w:tc>
        <w:tc>
          <w:tcPr>
            <w:tcW w:w="1238" w:type="dxa"/>
          </w:tcPr>
          <w:p w:rsidR="001D3599" w:rsidRPr="001D3599" w:rsidRDefault="001D3599" w:rsidP="00A56837">
            <w:pPr>
              <w:pStyle w:val="TableParagraph"/>
              <w:spacing w:before="226"/>
              <w:ind w:left="8" w:right="6"/>
              <w:jc w:val="center"/>
              <w:rPr>
                <w:color w:val="000000" w:themeColor="text1"/>
                <w:sz w:val="20"/>
              </w:rPr>
            </w:pPr>
            <w:r w:rsidRPr="001D3599">
              <w:rPr>
                <w:color w:val="000000" w:themeColor="text1"/>
                <w:spacing w:val="-2"/>
                <w:sz w:val="20"/>
              </w:rPr>
              <w:t>104,8%</w:t>
            </w:r>
          </w:p>
        </w:tc>
      </w:tr>
    </w:tbl>
    <w:p w:rsidR="001D3599" w:rsidRPr="00D921E0" w:rsidRDefault="001D3599" w:rsidP="001D3599">
      <w:pPr>
        <w:pStyle w:val="a3"/>
        <w:spacing w:before="267"/>
        <w:ind w:left="141" w:right="196" w:firstLine="706"/>
        <w:jc w:val="both"/>
      </w:pPr>
      <w:r w:rsidRPr="001D3599">
        <w:rPr>
          <w:b/>
          <w:color w:val="000000" w:themeColor="text1"/>
        </w:rPr>
        <w:t xml:space="preserve">По подразделу 1204 «Другие вопросы в области средств массовой информации» </w:t>
      </w:r>
      <w:r w:rsidRPr="001D3599">
        <w:rPr>
          <w:color w:val="000000" w:themeColor="text1"/>
        </w:rPr>
        <w:t xml:space="preserve">на 2026 год предусмотрены ассигнования в размере 3 243,6 тыс. руб., на 9 месяцев 2026 года </w:t>
      </w:r>
      <w:r w:rsidR="00822F63">
        <w:rPr>
          <w:color w:val="000000" w:themeColor="text1"/>
        </w:rPr>
        <w:t>–</w:t>
      </w:r>
      <w:r w:rsidRPr="001D3599">
        <w:rPr>
          <w:color w:val="000000" w:themeColor="text1"/>
        </w:rPr>
        <w:t xml:space="preserve"> 2 687,7 тыс. руб. Фактические расходы составили 1 861,9 тыс. руб., или 69,3% к плану отчётного периода. Не </w:t>
      </w:r>
      <w:r w:rsidRPr="00D921E0">
        <w:t xml:space="preserve">исполнено на 825,9 тыс. руб. По сравнению с соответствующим периодом 2025 года расходы увеличились на 85,8 тыс. руб., или на 4,8%. </w:t>
      </w:r>
    </w:p>
    <w:p w:rsidR="008A58BF" w:rsidRPr="00D921E0" w:rsidRDefault="008A58BF" w:rsidP="008A58BF">
      <w:pPr>
        <w:widowControl/>
        <w:ind w:firstLine="709"/>
        <w:jc w:val="both"/>
        <w:rPr>
          <w:sz w:val="24"/>
        </w:rPr>
      </w:pPr>
      <w:r w:rsidRPr="00D921E0">
        <w:rPr>
          <w:sz w:val="24"/>
        </w:rPr>
        <w:lastRenderedPageBreak/>
        <w:t>К 99-й годовщине образования Ленинградской области подготовлены и опубликованы в периодическом печатном издании информационные материалы о Кировском городском поселении. Стоимость услуг составила 52,5 тыс. руб.</w:t>
      </w:r>
    </w:p>
    <w:p w:rsidR="008A58BF" w:rsidRPr="00D921E0" w:rsidRDefault="008A58BF" w:rsidP="008A58BF">
      <w:pPr>
        <w:widowControl/>
        <w:ind w:firstLine="709"/>
        <w:jc w:val="both"/>
        <w:rPr>
          <w:b/>
        </w:rPr>
      </w:pPr>
      <w:r w:rsidRPr="00D921E0">
        <w:rPr>
          <w:sz w:val="24"/>
        </w:rPr>
        <w:t>Оказывались редакционные и полиграфические услуги, осуществлялись тиражирование и распространение официального печатного издания Кировского городского поселения.</w:t>
      </w:r>
    </w:p>
    <w:p w:rsidR="00AF0E3F" w:rsidRDefault="00AF0E3F">
      <w:pPr>
        <w:pStyle w:val="a3"/>
      </w:pPr>
    </w:p>
    <w:p w:rsidR="00AF0E3F" w:rsidRDefault="00BE6C0F">
      <w:pPr>
        <w:pStyle w:val="Heading1"/>
        <w:spacing w:line="240" w:lineRule="auto"/>
        <w:ind w:left="1764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Источники</w:t>
      </w:r>
      <w:r>
        <w:rPr>
          <w:spacing w:val="-7"/>
        </w:rPr>
        <w:t xml:space="preserve"> </w:t>
      </w:r>
      <w:r>
        <w:t>внутреннего</w:t>
      </w:r>
      <w:r>
        <w:rPr>
          <w:spacing w:val="-8"/>
        </w:rPr>
        <w:t xml:space="preserve"> </w:t>
      </w:r>
      <w:r>
        <w:t>финансирования</w:t>
      </w:r>
      <w:r>
        <w:rPr>
          <w:spacing w:val="-4"/>
        </w:rPr>
        <w:t xml:space="preserve"> </w:t>
      </w:r>
      <w:r>
        <w:t>дефицита</w:t>
      </w:r>
      <w:r>
        <w:rPr>
          <w:spacing w:val="-3"/>
        </w:rPr>
        <w:t xml:space="preserve"> </w:t>
      </w:r>
      <w:r>
        <w:rPr>
          <w:spacing w:val="-2"/>
        </w:rPr>
        <w:t>бюджета</w:t>
      </w:r>
    </w:p>
    <w:p w:rsidR="00E215A5" w:rsidRDefault="00E215A5" w:rsidP="00294CD7">
      <w:pPr>
        <w:pStyle w:val="a3"/>
        <w:spacing w:line="275" w:lineRule="exact"/>
      </w:pPr>
    </w:p>
    <w:p w:rsidR="00ED7454" w:rsidRDefault="00E215A5" w:rsidP="00ED7454">
      <w:pPr>
        <w:pStyle w:val="a3"/>
        <w:spacing w:line="275" w:lineRule="exact"/>
        <w:ind w:firstLine="567"/>
      </w:pPr>
      <w:proofErr w:type="spellStart"/>
      <w:r w:rsidRPr="00294CD7">
        <w:t>Профицит</w:t>
      </w:r>
      <w:proofErr w:type="spellEnd"/>
      <w:r w:rsidRPr="00294CD7">
        <w:t xml:space="preserve">/дефицит бюджета утвержден на 2026 год в размере </w:t>
      </w:r>
      <w:r w:rsidR="00C31C68" w:rsidRPr="00294CD7">
        <w:t xml:space="preserve">- 47 164,4 </w:t>
      </w:r>
      <w:r w:rsidRPr="00294CD7">
        <w:t>тыс. руб.</w:t>
      </w:r>
    </w:p>
    <w:p w:rsidR="00E215A5" w:rsidRPr="00294CD7" w:rsidRDefault="00E215A5" w:rsidP="00ED7454">
      <w:pPr>
        <w:pStyle w:val="a3"/>
        <w:spacing w:line="275" w:lineRule="exact"/>
        <w:ind w:firstLine="567"/>
      </w:pPr>
      <w:r w:rsidRPr="00294CD7">
        <w:t>Фактический</w:t>
      </w:r>
      <w:r w:rsidRPr="00294CD7">
        <w:rPr>
          <w:spacing w:val="-6"/>
        </w:rPr>
        <w:t xml:space="preserve"> </w:t>
      </w:r>
      <w:r w:rsidRPr="00294CD7">
        <w:t>остаток</w:t>
      </w:r>
      <w:r w:rsidRPr="00294CD7">
        <w:rPr>
          <w:spacing w:val="-5"/>
        </w:rPr>
        <w:t xml:space="preserve"> </w:t>
      </w:r>
      <w:r w:rsidRPr="00294CD7">
        <w:t>средств</w:t>
      </w:r>
      <w:r w:rsidRPr="00294CD7">
        <w:rPr>
          <w:spacing w:val="-6"/>
        </w:rPr>
        <w:t xml:space="preserve"> </w:t>
      </w:r>
      <w:r w:rsidRPr="00294CD7">
        <w:t>на</w:t>
      </w:r>
      <w:r w:rsidRPr="00294CD7">
        <w:rPr>
          <w:spacing w:val="-4"/>
        </w:rPr>
        <w:t xml:space="preserve"> </w:t>
      </w:r>
      <w:r w:rsidRPr="00294CD7">
        <w:t>расчетном</w:t>
      </w:r>
      <w:r w:rsidRPr="00294CD7">
        <w:rPr>
          <w:spacing w:val="-6"/>
        </w:rPr>
        <w:t xml:space="preserve"> </w:t>
      </w:r>
      <w:r w:rsidRPr="00294CD7">
        <w:t>счете</w:t>
      </w:r>
      <w:r w:rsidRPr="00294CD7">
        <w:rPr>
          <w:spacing w:val="-4"/>
        </w:rPr>
        <w:t xml:space="preserve"> </w:t>
      </w:r>
      <w:r w:rsidRPr="00294CD7">
        <w:t>на</w:t>
      </w:r>
      <w:r w:rsidRPr="00294CD7">
        <w:rPr>
          <w:spacing w:val="-4"/>
        </w:rPr>
        <w:t xml:space="preserve"> </w:t>
      </w:r>
      <w:r w:rsidRPr="00294CD7">
        <w:t>01.01.2026</w:t>
      </w:r>
      <w:r w:rsidRPr="00294CD7">
        <w:rPr>
          <w:spacing w:val="-7"/>
        </w:rPr>
        <w:t xml:space="preserve"> </w:t>
      </w:r>
      <w:r w:rsidRPr="00294CD7">
        <w:t>года</w:t>
      </w:r>
      <w:r w:rsidRPr="00294CD7">
        <w:rPr>
          <w:spacing w:val="-4"/>
        </w:rPr>
        <w:t xml:space="preserve"> </w:t>
      </w:r>
      <w:r w:rsidRPr="00294CD7">
        <w:t>составил</w:t>
      </w:r>
      <w:r w:rsidRPr="00294CD7">
        <w:rPr>
          <w:spacing w:val="-3"/>
        </w:rPr>
        <w:t xml:space="preserve"> </w:t>
      </w:r>
      <w:r w:rsidR="002B6BB1" w:rsidRPr="00294CD7">
        <w:t>38 531,8</w:t>
      </w:r>
      <w:r w:rsidRPr="00294CD7">
        <w:rPr>
          <w:spacing w:val="-7"/>
        </w:rPr>
        <w:t xml:space="preserve"> </w:t>
      </w:r>
      <w:r w:rsidRPr="00294CD7">
        <w:t>тыс.</w:t>
      </w:r>
      <w:r w:rsidRPr="00294CD7">
        <w:rPr>
          <w:spacing w:val="-1"/>
        </w:rPr>
        <w:t xml:space="preserve"> </w:t>
      </w:r>
      <w:r w:rsidRPr="00294CD7">
        <w:t>руб.</w:t>
      </w:r>
    </w:p>
    <w:p w:rsidR="00E215A5" w:rsidRPr="00294CD7" w:rsidRDefault="00E215A5" w:rsidP="00ED7454">
      <w:pPr>
        <w:pStyle w:val="a3"/>
        <w:spacing w:line="271" w:lineRule="exact"/>
        <w:ind w:firstLine="567"/>
      </w:pPr>
      <w:r w:rsidRPr="00294CD7">
        <w:t>За</w:t>
      </w:r>
      <w:r w:rsidRPr="00294CD7">
        <w:rPr>
          <w:spacing w:val="66"/>
        </w:rPr>
        <w:t xml:space="preserve"> </w:t>
      </w:r>
      <w:r w:rsidRPr="00294CD7">
        <w:t>9 месяцев 2026</w:t>
      </w:r>
      <w:r w:rsidRPr="00294CD7">
        <w:rPr>
          <w:spacing w:val="69"/>
        </w:rPr>
        <w:t xml:space="preserve"> </w:t>
      </w:r>
      <w:r w:rsidRPr="00294CD7">
        <w:t>года</w:t>
      </w:r>
      <w:r w:rsidRPr="00294CD7">
        <w:rPr>
          <w:spacing w:val="74"/>
        </w:rPr>
        <w:t xml:space="preserve"> </w:t>
      </w:r>
      <w:r w:rsidRPr="00294CD7">
        <w:t>получено</w:t>
      </w:r>
      <w:r w:rsidRPr="00294CD7">
        <w:rPr>
          <w:spacing w:val="74"/>
        </w:rPr>
        <w:t xml:space="preserve"> </w:t>
      </w:r>
      <w:r w:rsidRPr="00294CD7">
        <w:t>доходов</w:t>
      </w:r>
      <w:r w:rsidRPr="00294CD7">
        <w:rPr>
          <w:spacing w:val="70"/>
        </w:rPr>
        <w:t xml:space="preserve"> </w:t>
      </w:r>
      <w:r w:rsidRPr="00294CD7">
        <w:t>(от</w:t>
      </w:r>
      <w:r w:rsidRPr="00294CD7">
        <w:rPr>
          <w:spacing w:val="70"/>
        </w:rPr>
        <w:t xml:space="preserve"> </w:t>
      </w:r>
      <w:r w:rsidRPr="00294CD7">
        <w:t>налоговых,</w:t>
      </w:r>
      <w:r w:rsidRPr="00294CD7">
        <w:rPr>
          <w:spacing w:val="77"/>
        </w:rPr>
        <w:t xml:space="preserve"> </w:t>
      </w:r>
      <w:r w:rsidRPr="00294CD7">
        <w:t>неналоговых</w:t>
      </w:r>
      <w:r w:rsidRPr="00294CD7">
        <w:rPr>
          <w:spacing w:val="69"/>
        </w:rPr>
        <w:t xml:space="preserve"> </w:t>
      </w:r>
      <w:r w:rsidRPr="00294CD7">
        <w:t>и</w:t>
      </w:r>
      <w:r w:rsidRPr="00294CD7">
        <w:rPr>
          <w:spacing w:val="75"/>
        </w:rPr>
        <w:t xml:space="preserve"> </w:t>
      </w:r>
      <w:r w:rsidRPr="00294CD7">
        <w:t>безвозмездных</w:t>
      </w:r>
      <w:r w:rsidRPr="00294CD7">
        <w:rPr>
          <w:spacing w:val="70"/>
        </w:rPr>
        <w:t xml:space="preserve"> </w:t>
      </w:r>
      <w:r w:rsidRPr="00294CD7">
        <w:t>поступлений)</w:t>
      </w:r>
      <w:r w:rsidRPr="00294CD7">
        <w:rPr>
          <w:spacing w:val="75"/>
        </w:rPr>
        <w:t xml:space="preserve"> </w:t>
      </w:r>
      <w:r w:rsidRPr="00294CD7">
        <w:t>в</w:t>
      </w:r>
      <w:r w:rsidRPr="00294CD7">
        <w:rPr>
          <w:spacing w:val="72"/>
        </w:rPr>
        <w:t xml:space="preserve"> </w:t>
      </w:r>
      <w:r w:rsidRPr="00294CD7">
        <w:t>сумме</w:t>
      </w:r>
      <w:r w:rsidRPr="00294CD7">
        <w:rPr>
          <w:spacing w:val="74"/>
        </w:rPr>
        <w:t xml:space="preserve"> </w:t>
      </w:r>
      <w:r w:rsidRPr="00294CD7">
        <w:rPr>
          <w:sz w:val="22"/>
          <w:szCs w:val="22"/>
        </w:rPr>
        <w:t xml:space="preserve">325 </w:t>
      </w:r>
      <w:r w:rsidRPr="00294CD7">
        <w:rPr>
          <w:spacing w:val="-2"/>
          <w:sz w:val="22"/>
          <w:szCs w:val="22"/>
        </w:rPr>
        <w:t>449,1</w:t>
      </w:r>
      <w:r w:rsidRPr="00294CD7">
        <w:rPr>
          <w:spacing w:val="-2"/>
          <w:sz w:val="20"/>
        </w:rPr>
        <w:t xml:space="preserve"> </w:t>
      </w:r>
      <w:r w:rsidRPr="00294CD7">
        <w:t>тыс.</w:t>
      </w:r>
      <w:r w:rsidRPr="00294CD7">
        <w:rPr>
          <w:spacing w:val="77"/>
        </w:rPr>
        <w:t xml:space="preserve"> </w:t>
      </w:r>
      <w:r w:rsidRPr="00294CD7">
        <w:rPr>
          <w:spacing w:val="-4"/>
        </w:rPr>
        <w:t>руб.</w:t>
      </w:r>
    </w:p>
    <w:p w:rsidR="004D3EFE" w:rsidRPr="00294CD7" w:rsidRDefault="004D3EFE" w:rsidP="00ED7454">
      <w:pPr>
        <w:pStyle w:val="a3"/>
        <w:spacing w:before="3" w:line="275" w:lineRule="exact"/>
        <w:ind w:firstLine="567"/>
        <w:rPr>
          <w:spacing w:val="-4"/>
        </w:rPr>
      </w:pPr>
      <w:r w:rsidRPr="00294CD7">
        <w:t>Израсходовано</w:t>
      </w:r>
      <w:r w:rsidRPr="00294CD7">
        <w:rPr>
          <w:spacing w:val="1"/>
        </w:rPr>
        <w:t xml:space="preserve"> </w:t>
      </w:r>
      <w:r w:rsidRPr="00294CD7">
        <w:rPr>
          <w:sz w:val="22"/>
          <w:szCs w:val="22"/>
        </w:rPr>
        <w:t>342 327,9</w:t>
      </w:r>
      <w:r w:rsidRPr="00294CD7">
        <w:rPr>
          <w:sz w:val="20"/>
        </w:rPr>
        <w:t xml:space="preserve"> </w:t>
      </w:r>
      <w:r w:rsidRPr="00294CD7">
        <w:t>тыс.</w:t>
      </w:r>
      <w:r w:rsidRPr="00294CD7">
        <w:rPr>
          <w:spacing w:val="2"/>
        </w:rPr>
        <w:t xml:space="preserve"> </w:t>
      </w:r>
      <w:r w:rsidRPr="00294CD7">
        <w:t>руб.,</w:t>
      </w:r>
      <w:r w:rsidRPr="00294CD7">
        <w:rPr>
          <w:spacing w:val="1"/>
        </w:rPr>
        <w:t xml:space="preserve"> </w:t>
      </w:r>
      <w:r w:rsidRPr="00294CD7">
        <w:t>таким</w:t>
      </w:r>
      <w:r w:rsidRPr="00294CD7">
        <w:rPr>
          <w:spacing w:val="-3"/>
        </w:rPr>
        <w:t xml:space="preserve"> </w:t>
      </w:r>
      <w:r w:rsidRPr="00294CD7">
        <w:t>образом,</w:t>
      </w:r>
      <w:r w:rsidRPr="00294CD7">
        <w:rPr>
          <w:spacing w:val="-4"/>
        </w:rPr>
        <w:t xml:space="preserve"> </w:t>
      </w:r>
      <w:r w:rsidRPr="00294CD7">
        <w:t>остаток</w:t>
      </w:r>
      <w:r w:rsidRPr="00294CD7">
        <w:rPr>
          <w:spacing w:val="-7"/>
        </w:rPr>
        <w:t xml:space="preserve"> </w:t>
      </w:r>
      <w:r w:rsidRPr="00294CD7">
        <w:t>на</w:t>
      </w:r>
      <w:r w:rsidRPr="00294CD7">
        <w:rPr>
          <w:spacing w:val="-1"/>
        </w:rPr>
        <w:t xml:space="preserve"> </w:t>
      </w:r>
      <w:r w:rsidRPr="00294CD7">
        <w:t>расчетном</w:t>
      </w:r>
      <w:r w:rsidRPr="00294CD7">
        <w:rPr>
          <w:spacing w:val="-4"/>
        </w:rPr>
        <w:t xml:space="preserve"> </w:t>
      </w:r>
      <w:r w:rsidRPr="00294CD7">
        <w:t>счете</w:t>
      </w:r>
      <w:r w:rsidRPr="00294CD7">
        <w:rPr>
          <w:spacing w:val="-1"/>
        </w:rPr>
        <w:t xml:space="preserve"> </w:t>
      </w:r>
      <w:r w:rsidRPr="00294CD7">
        <w:t>на</w:t>
      </w:r>
      <w:r w:rsidRPr="00294CD7">
        <w:rPr>
          <w:spacing w:val="-2"/>
        </w:rPr>
        <w:t xml:space="preserve"> </w:t>
      </w:r>
      <w:r w:rsidRPr="00294CD7">
        <w:t>01.10.2026</w:t>
      </w:r>
      <w:r w:rsidRPr="00294CD7">
        <w:rPr>
          <w:spacing w:val="-5"/>
        </w:rPr>
        <w:t xml:space="preserve"> </w:t>
      </w:r>
      <w:r w:rsidRPr="00294CD7">
        <w:t>года</w:t>
      </w:r>
      <w:r w:rsidRPr="00294CD7">
        <w:rPr>
          <w:spacing w:val="-1"/>
        </w:rPr>
        <w:t xml:space="preserve"> </w:t>
      </w:r>
      <w:r w:rsidRPr="00294CD7">
        <w:t xml:space="preserve">равен </w:t>
      </w:r>
      <w:r w:rsidR="00294CD7" w:rsidRPr="00294CD7">
        <w:t>21 653</w:t>
      </w:r>
      <w:r w:rsidRPr="00294CD7">
        <w:t xml:space="preserve"> тыс.</w:t>
      </w:r>
      <w:r w:rsidRPr="00294CD7">
        <w:rPr>
          <w:spacing w:val="-3"/>
        </w:rPr>
        <w:t xml:space="preserve"> </w:t>
      </w:r>
      <w:r w:rsidRPr="00294CD7">
        <w:rPr>
          <w:spacing w:val="-4"/>
        </w:rPr>
        <w:t>руб.</w:t>
      </w:r>
    </w:p>
    <w:p w:rsidR="008B3950" w:rsidRPr="00294CD7" w:rsidRDefault="008B3950" w:rsidP="00ED7454">
      <w:pPr>
        <w:pStyle w:val="a3"/>
        <w:spacing w:before="3" w:line="275" w:lineRule="exact"/>
        <w:ind w:firstLine="567"/>
        <w:rPr>
          <w:spacing w:val="-4"/>
        </w:rPr>
      </w:pPr>
      <w:r w:rsidRPr="00294CD7">
        <w:rPr>
          <w:spacing w:val="-4"/>
        </w:rPr>
        <w:t>Контрольная сумма: (</w:t>
      </w:r>
      <w:r w:rsidR="00C31C68" w:rsidRPr="00294CD7">
        <w:rPr>
          <w:spacing w:val="-4"/>
        </w:rPr>
        <w:t>38 531,8</w:t>
      </w:r>
      <w:r w:rsidRPr="00294CD7">
        <w:rPr>
          <w:spacing w:val="-4"/>
        </w:rPr>
        <w:t xml:space="preserve"> + 325 449,1 – 342 327,9) = </w:t>
      </w:r>
      <w:r w:rsidR="00294CD7" w:rsidRPr="00294CD7">
        <w:rPr>
          <w:spacing w:val="-4"/>
        </w:rPr>
        <w:t xml:space="preserve">21 653 тыс. руб. </w:t>
      </w:r>
    </w:p>
    <w:p w:rsidR="00E215A5" w:rsidRDefault="00E215A5" w:rsidP="001D3599">
      <w:pPr>
        <w:pStyle w:val="a3"/>
        <w:spacing w:line="275" w:lineRule="exact"/>
        <w:ind w:left="866"/>
      </w:pPr>
    </w:p>
    <w:p w:rsidR="00E215A5" w:rsidRDefault="00E215A5" w:rsidP="001D3599">
      <w:pPr>
        <w:pStyle w:val="a3"/>
        <w:spacing w:line="275" w:lineRule="exact"/>
        <w:ind w:left="866"/>
        <w:rPr>
          <w:spacing w:val="-4"/>
        </w:rPr>
      </w:pPr>
    </w:p>
    <w:p w:rsidR="00AF0E3F" w:rsidRDefault="00AF0E3F">
      <w:pPr>
        <w:pStyle w:val="a3"/>
        <w:spacing w:before="241"/>
      </w:pPr>
    </w:p>
    <w:p w:rsidR="00294CD7" w:rsidRDefault="00294CD7">
      <w:pPr>
        <w:pStyle w:val="a3"/>
        <w:spacing w:before="241"/>
      </w:pPr>
    </w:p>
    <w:p w:rsidR="00294CD7" w:rsidRDefault="00294CD7">
      <w:pPr>
        <w:pStyle w:val="a3"/>
        <w:spacing w:before="241"/>
      </w:pPr>
    </w:p>
    <w:p w:rsidR="00294CD7" w:rsidRDefault="00294CD7">
      <w:pPr>
        <w:pStyle w:val="a3"/>
        <w:spacing w:before="241"/>
      </w:pPr>
    </w:p>
    <w:p w:rsidR="00AF0E3F" w:rsidRDefault="00254213">
      <w:pPr>
        <w:pStyle w:val="a3"/>
        <w:tabs>
          <w:tab w:val="left" w:pos="13998"/>
        </w:tabs>
        <w:ind w:left="141"/>
      </w:pPr>
      <w:r>
        <w:t xml:space="preserve">Глава администрации </w:t>
      </w:r>
      <w:r w:rsidR="00BE6C0F">
        <w:tab/>
      </w:r>
      <w:r>
        <w:rPr>
          <w:spacing w:val="-2"/>
        </w:rPr>
        <w:t>О.Н.Кротова</w:t>
      </w:r>
    </w:p>
    <w:p w:rsidR="00AF0E3F" w:rsidRDefault="00AF0E3F">
      <w:pPr>
        <w:pStyle w:val="a3"/>
      </w:pPr>
    </w:p>
    <w:p w:rsidR="00AF0E3F" w:rsidRDefault="00AF0E3F">
      <w:pPr>
        <w:pStyle w:val="a3"/>
      </w:pPr>
    </w:p>
    <w:p w:rsidR="00AF0E3F" w:rsidRDefault="00AF0E3F">
      <w:pPr>
        <w:pStyle w:val="a3"/>
        <w:spacing w:before="234"/>
      </w:pPr>
    </w:p>
    <w:p w:rsidR="00AF0E3F" w:rsidRDefault="00BE6C0F">
      <w:pPr>
        <w:spacing w:before="1"/>
        <w:ind w:left="141"/>
        <w:rPr>
          <w:sz w:val="20"/>
        </w:rPr>
      </w:pPr>
      <w:r>
        <w:rPr>
          <w:sz w:val="20"/>
        </w:rPr>
        <w:t>Исп.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М.И.Ускова</w:t>
      </w:r>
      <w:proofErr w:type="spellEnd"/>
    </w:p>
    <w:sectPr w:rsidR="00AF0E3F" w:rsidSect="00AF0E3F">
      <w:type w:val="continuous"/>
      <w:pgSz w:w="16840" w:h="11910" w:orient="landscape"/>
      <w:pgMar w:top="660" w:right="425" w:bottom="960" w:left="425" w:header="0" w:footer="68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BA1" w:rsidRDefault="00026BA1" w:rsidP="00AF0E3F">
      <w:r>
        <w:separator/>
      </w:r>
    </w:p>
  </w:endnote>
  <w:endnote w:type="continuationSeparator" w:id="1">
    <w:p w:rsidR="00026BA1" w:rsidRDefault="00026BA1" w:rsidP="00AF0E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5A5" w:rsidRDefault="007A4337">
    <w:pPr>
      <w:pStyle w:val="a3"/>
      <w:spacing w:line="200" w:lineRule="exac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793.95pt;margin-top:545.3pt;width:21pt;height:15.3pt;z-index:-251658752;mso-position-horizontal-relative:page;mso-position-vertical-relative:page" filled="f" stroked="f">
          <v:textbox inset="0,0,0,0">
            <w:txbxContent>
              <w:p w:rsidR="00E215A5" w:rsidRDefault="007A4337">
                <w:pPr>
                  <w:pStyle w:val="a3"/>
                  <w:spacing w:before="10"/>
                  <w:ind w:left="100"/>
                </w:pPr>
                <w:r>
                  <w:rPr>
                    <w:spacing w:val="-5"/>
                  </w:rPr>
                  <w:fldChar w:fldCharType="begin"/>
                </w:r>
                <w:r w:rsidR="00E215A5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B87D95">
                  <w:rPr>
                    <w:noProof/>
                    <w:spacing w:val="-5"/>
                  </w:rPr>
                  <w:t>13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BA1" w:rsidRDefault="00026BA1" w:rsidP="00AF0E3F">
      <w:r>
        <w:separator/>
      </w:r>
    </w:p>
  </w:footnote>
  <w:footnote w:type="continuationSeparator" w:id="1">
    <w:p w:rsidR="00026BA1" w:rsidRDefault="00026BA1" w:rsidP="00AF0E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4A75"/>
    <w:multiLevelType w:val="multilevel"/>
    <w:tmpl w:val="CDEC9518"/>
    <w:lvl w:ilvl="0">
      <w:start w:val="1"/>
      <w:numFmt w:val="decimal"/>
      <w:lvlText w:val="%1."/>
      <w:lvlJc w:val="left"/>
      <w:pPr>
        <w:ind w:left="727" w:hanging="2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0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76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52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9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05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282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95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635" w:hanging="389"/>
      </w:pPr>
      <w:rPr>
        <w:rFonts w:hint="default"/>
        <w:lang w:val="ru-RU" w:eastAsia="en-US" w:bidi="ar-SA"/>
      </w:rPr>
    </w:lvl>
  </w:abstractNum>
  <w:abstractNum w:abstractNumId="1">
    <w:nsid w:val="04B42D77"/>
    <w:multiLevelType w:val="hybridMultilevel"/>
    <w:tmpl w:val="EBA84ACC"/>
    <w:lvl w:ilvl="0" w:tplc="5C0CC576">
      <w:start w:val="1"/>
      <w:numFmt w:val="decimal"/>
      <w:lvlText w:val="(%1)"/>
      <w:lvlJc w:val="left"/>
      <w:pPr>
        <w:ind w:left="1207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abstractNum w:abstractNumId="2">
    <w:nsid w:val="114E1005"/>
    <w:multiLevelType w:val="hybridMultilevel"/>
    <w:tmpl w:val="6C64BE2E"/>
    <w:lvl w:ilvl="0" w:tplc="059EC2F2">
      <w:start w:val="1"/>
      <w:numFmt w:val="decimal"/>
      <w:lvlText w:val="(%1)"/>
      <w:lvlJc w:val="left"/>
      <w:pPr>
        <w:ind w:left="1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abstractNum w:abstractNumId="3">
    <w:nsid w:val="29EB541E"/>
    <w:multiLevelType w:val="hybridMultilevel"/>
    <w:tmpl w:val="99A868AE"/>
    <w:lvl w:ilvl="0" w:tplc="79B216BA">
      <w:start w:val="1"/>
      <w:numFmt w:val="bullet"/>
      <w:lvlText w:val=""/>
      <w:lvlJc w:val="left"/>
      <w:pPr>
        <w:ind w:left="12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C25035"/>
    <w:multiLevelType w:val="hybridMultilevel"/>
    <w:tmpl w:val="1146F254"/>
    <w:lvl w:ilvl="0" w:tplc="BADACD22">
      <w:start w:val="1"/>
      <w:numFmt w:val="decimal"/>
      <w:lvlText w:val="(%1)"/>
      <w:lvlJc w:val="left"/>
      <w:pPr>
        <w:ind w:left="1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abstractNum w:abstractNumId="5">
    <w:nsid w:val="40CC0E93"/>
    <w:multiLevelType w:val="hybridMultilevel"/>
    <w:tmpl w:val="06D0CD70"/>
    <w:lvl w:ilvl="0" w:tplc="6692589E">
      <w:start w:val="3"/>
      <w:numFmt w:val="decimal"/>
      <w:lvlText w:val="%1."/>
      <w:lvlJc w:val="left"/>
      <w:pPr>
        <w:ind w:left="727" w:hanging="2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2"/>
        <w:lang w:val="ru-RU" w:eastAsia="en-US" w:bidi="ar-SA"/>
      </w:rPr>
    </w:lvl>
    <w:lvl w:ilvl="1" w:tplc="27AE927C">
      <w:numFmt w:val="bullet"/>
      <w:lvlText w:val="•"/>
      <w:lvlJc w:val="left"/>
      <w:pPr>
        <w:ind w:left="2246" w:hanging="226"/>
      </w:pPr>
      <w:rPr>
        <w:rFonts w:hint="default"/>
        <w:lang w:val="ru-RU" w:eastAsia="en-US" w:bidi="ar-SA"/>
      </w:rPr>
    </w:lvl>
    <w:lvl w:ilvl="2" w:tplc="1FC05CD2">
      <w:numFmt w:val="bullet"/>
      <w:lvlText w:val="•"/>
      <w:lvlJc w:val="left"/>
      <w:pPr>
        <w:ind w:left="3773" w:hanging="226"/>
      </w:pPr>
      <w:rPr>
        <w:rFonts w:hint="default"/>
        <w:lang w:val="ru-RU" w:eastAsia="en-US" w:bidi="ar-SA"/>
      </w:rPr>
    </w:lvl>
    <w:lvl w:ilvl="3" w:tplc="7CEAC486">
      <w:numFmt w:val="bullet"/>
      <w:lvlText w:val="•"/>
      <w:lvlJc w:val="left"/>
      <w:pPr>
        <w:ind w:left="5300" w:hanging="226"/>
      </w:pPr>
      <w:rPr>
        <w:rFonts w:hint="default"/>
        <w:lang w:val="ru-RU" w:eastAsia="en-US" w:bidi="ar-SA"/>
      </w:rPr>
    </w:lvl>
    <w:lvl w:ilvl="4" w:tplc="D7BCD0D8">
      <w:numFmt w:val="bullet"/>
      <w:lvlText w:val="•"/>
      <w:lvlJc w:val="left"/>
      <w:pPr>
        <w:ind w:left="6827" w:hanging="226"/>
      </w:pPr>
      <w:rPr>
        <w:rFonts w:hint="default"/>
        <w:lang w:val="ru-RU" w:eastAsia="en-US" w:bidi="ar-SA"/>
      </w:rPr>
    </w:lvl>
    <w:lvl w:ilvl="5" w:tplc="6BC2803C">
      <w:numFmt w:val="bullet"/>
      <w:lvlText w:val="•"/>
      <w:lvlJc w:val="left"/>
      <w:pPr>
        <w:ind w:left="8354" w:hanging="226"/>
      </w:pPr>
      <w:rPr>
        <w:rFonts w:hint="default"/>
        <w:lang w:val="ru-RU" w:eastAsia="en-US" w:bidi="ar-SA"/>
      </w:rPr>
    </w:lvl>
    <w:lvl w:ilvl="6" w:tplc="1B66664C">
      <w:numFmt w:val="bullet"/>
      <w:lvlText w:val="•"/>
      <w:lvlJc w:val="left"/>
      <w:pPr>
        <w:ind w:left="9881" w:hanging="226"/>
      </w:pPr>
      <w:rPr>
        <w:rFonts w:hint="default"/>
        <w:lang w:val="ru-RU" w:eastAsia="en-US" w:bidi="ar-SA"/>
      </w:rPr>
    </w:lvl>
    <w:lvl w:ilvl="7" w:tplc="E7AC4572">
      <w:numFmt w:val="bullet"/>
      <w:lvlText w:val="•"/>
      <w:lvlJc w:val="left"/>
      <w:pPr>
        <w:ind w:left="11407" w:hanging="226"/>
      </w:pPr>
      <w:rPr>
        <w:rFonts w:hint="default"/>
        <w:lang w:val="ru-RU" w:eastAsia="en-US" w:bidi="ar-SA"/>
      </w:rPr>
    </w:lvl>
    <w:lvl w:ilvl="8" w:tplc="71D213B8">
      <w:numFmt w:val="bullet"/>
      <w:lvlText w:val="•"/>
      <w:lvlJc w:val="left"/>
      <w:pPr>
        <w:ind w:left="12934" w:hanging="226"/>
      </w:pPr>
      <w:rPr>
        <w:rFonts w:hint="default"/>
        <w:lang w:val="ru-RU" w:eastAsia="en-US" w:bidi="ar-SA"/>
      </w:rPr>
    </w:lvl>
  </w:abstractNum>
  <w:abstractNum w:abstractNumId="6">
    <w:nsid w:val="6A534589"/>
    <w:multiLevelType w:val="hybridMultilevel"/>
    <w:tmpl w:val="B1F8E5C0"/>
    <w:lvl w:ilvl="0" w:tplc="79B21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0F335E"/>
    <w:multiLevelType w:val="multilevel"/>
    <w:tmpl w:val="077CA0D6"/>
    <w:lvl w:ilvl="0">
      <w:start w:val="2"/>
      <w:numFmt w:val="decimal"/>
      <w:lvlText w:val="%1"/>
      <w:lvlJc w:val="left"/>
      <w:pPr>
        <w:ind w:left="890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5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917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26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35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444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953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61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70" w:hanging="389"/>
      </w:pPr>
      <w:rPr>
        <w:rFonts w:hint="default"/>
        <w:lang w:val="ru-RU" w:eastAsia="en-US" w:bidi="ar-SA"/>
      </w:rPr>
    </w:lvl>
  </w:abstractNum>
  <w:abstractNum w:abstractNumId="8">
    <w:nsid w:val="7DA734AF"/>
    <w:multiLevelType w:val="hybridMultilevel"/>
    <w:tmpl w:val="B9602DBC"/>
    <w:lvl w:ilvl="0" w:tplc="79B216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F0E3F"/>
    <w:rsid w:val="00026BA1"/>
    <w:rsid w:val="00042486"/>
    <w:rsid w:val="00044678"/>
    <w:rsid w:val="0004655E"/>
    <w:rsid w:val="00127465"/>
    <w:rsid w:val="00141C40"/>
    <w:rsid w:val="0019016A"/>
    <w:rsid w:val="001953C7"/>
    <w:rsid w:val="001A5323"/>
    <w:rsid w:val="001C017C"/>
    <w:rsid w:val="001D3599"/>
    <w:rsid w:val="001F38FD"/>
    <w:rsid w:val="00215A4D"/>
    <w:rsid w:val="00231D9F"/>
    <w:rsid w:val="00237BF2"/>
    <w:rsid w:val="00254213"/>
    <w:rsid w:val="00267FF7"/>
    <w:rsid w:val="002934A4"/>
    <w:rsid w:val="00294CD7"/>
    <w:rsid w:val="002B6BB1"/>
    <w:rsid w:val="002C02BA"/>
    <w:rsid w:val="002F43AD"/>
    <w:rsid w:val="003B04D0"/>
    <w:rsid w:val="003C01E6"/>
    <w:rsid w:val="003C144D"/>
    <w:rsid w:val="003C58D0"/>
    <w:rsid w:val="00401B9D"/>
    <w:rsid w:val="00462BF4"/>
    <w:rsid w:val="00477A38"/>
    <w:rsid w:val="004D1305"/>
    <w:rsid w:val="004D3EBA"/>
    <w:rsid w:val="004D3EFE"/>
    <w:rsid w:val="0054345D"/>
    <w:rsid w:val="005B0A14"/>
    <w:rsid w:val="005B1AA9"/>
    <w:rsid w:val="005D629C"/>
    <w:rsid w:val="006019A3"/>
    <w:rsid w:val="00604CF4"/>
    <w:rsid w:val="00666BE3"/>
    <w:rsid w:val="0069105C"/>
    <w:rsid w:val="0069264C"/>
    <w:rsid w:val="006A62E9"/>
    <w:rsid w:val="006D19E2"/>
    <w:rsid w:val="006E62DE"/>
    <w:rsid w:val="00710C3F"/>
    <w:rsid w:val="007135A7"/>
    <w:rsid w:val="0072471A"/>
    <w:rsid w:val="00734678"/>
    <w:rsid w:val="007357B4"/>
    <w:rsid w:val="0073631B"/>
    <w:rsid w:val="00771AB0"/>
    <w:rsid w:val="00791F14"/>
    <w:rsid w:val="007A4337"/>
    <w:rsid w:val="007A51A4"/>
    <w:rsid w:val="007A6962"/>
    <w:rsid w:val="00803D0F"/>
    <w:rsid w:val="00806BA9"/>
    <w:rsid w:val="00822F63"/>
    <w:rsid w:val="00847DDC"/>
    <w:rsid w:val="00885230"/>
    <w:rsid w:val="008A0CB5"/>
    <w:rsid w:val="008A58BF"/>
    <w:rsid w:val="008B16CA"/>
    <w:rsid w:val="008B3950"/>
    <w:rsid w:val="008C0AB4"/>
    <w:rsid w:val="008E6437"/>
    <w:rsid w:val="00906AF2"/>
    <w:rsid w:val="009101D6"/>
    <w:rsid w:val="00965E32"/>
    <w:rsid w:val="00996EAB"/>
    <w:rsid w:val="009F4B39"/>
    <w:rsid w:val="00A1104E"/>
    <w:rsid w:val="00A56837"/>
    <w:rsid w:val="00A62886"/>
    <w:rsid w:val="00A727F2"/>
    <w:rsid w:val="00AB193E"/>
    <w:rsid w:val="00AB2E9A"/>
    <w:rsid w:val="00AF0E3F"/>
    <w:rsid w:val="00B26425"/>
    <w:rsid w:val="00B34E3C"/>
    <w:rsid w:val="00B87D95"/>
    <w:rsid w:val="00BB152F"/>
    <w:rsid w:val="00BB3F1B"/>
    <w:rsid w:val="00BE4166"/>
    <w:rsid w:val="00BE6C0F"/>
    <w:rsid w:val="00BF26E5"/>
    <w:rsid w:val="00C26C8B"/>
    <w:rsid w:val="00C31C68"/>
    <w:rsid w:val="00C43665"/>
    <w:rsid w:val="00C54DF7"/>
    <w:rsid w:val="00C703EF"/>
    <w:rsid w:val="00CA0995"/>
    <w:rsid w:val="00CE2902"/>
    <w:rsid w:val="00D004B8"/>
    <w:rsid w:val="00D1082B"/>
    <w:rsid w:val="00D525EA"/>
    <w:rsid w:val="00D921E0"/>
    <w:rsid w:val="00DD5054"/>
    <w:rsid w:val="00DE1FBB"/>
    <w:rsid w:val="00DF2BD0"/>
    <w:rsid w:val="00E215A5"/>
    <w:rsid w:val="00E27A35"/>
    <w:rsid w:val="00E30132"/>
    <w:rsid w:val="00E35A00"/>
    <w:rsid w:val="00E470A0"/>
    <w:rsid w:val="00E56CA7"/>
    <w:rsid w:val="00E81CF1"/>
    <w:rsid w:val="00E83D4D"/>
    <w:rsid w:val="00E92946"/>
    <w:rsid w:val="00EB3004"/>
    <w:rsid w:val="00EB7B1D"/>
    <w:rsid w:val="00EC0C85"/>
    <w:rsid w:val="00EC2D77"/>
    <w:rsid w:val="00ED7454"/>
    <w:rsid w:val="00EE1BFD"/>
    <w:rsid w:val="00F315BA"/>
    <w:rsid w:val="00F44D68"/>
    <w:rsid w:val="00F70587"/>
    <w:rsid w:val="00F72029"/>
    <w:rsid w:val="00F738BA"/>
    <w:rsid w:val="00FF6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0E3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6962"/>
    <w:pPr>
      <w:keepNext/>
      <w:keepLines/>
      <w:widowControl/>
      <w:autoSpaceDE/>
      <w:autoSpaceDN/>
      <w:spacing w:before="480" w:after="120" w:line="252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0E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F0E3F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F0E3F"/>
    <w:pPr>
      <w:spacing w:line="272" w:lineRule="exact"/>
      <w:ind w:left="1778" w:right="1828"/>
      <w:jc w:val="center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AF0E3F"/>
    <w:pPr>
      <w:ind w:left="1753" w:right="182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AF0E3F"/>
    <w:pPr>
      <w:spacing w:before="117"/>
      <w:ind w:left="888" w:hanging="387"/>
    </w:pPr>
  </w:style>
  <w:style w:type="paragraph" w:customStyle="1" w:styleId="TableParagraph">
    <w:name w:val="Table Paragraph"/>
    <w:basedOn w:val="a"/>
    <w:uiPriority w:val="1"/>
    <w:qFormat/>
    <w:rsid w:val="00AF0E3F"/>
    <w:pPr>
      <w:spacing w:line="215" w:lineRule="exact"/>
    </w:pPr>
  </w:style>
  <w:style w:type="paragraph" w:styleId="a6">
    <w:name w:val="Normal (Web)"/>
    <w:basedOn w:val="a"/>
    <w:uiPriority w:val="99"/>
    <w:unhideWhenUsed/>
    <w:rsid w:val="006910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8523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A6962"/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a8">
    <w:name w:val="header"/>
    <w:basedOn w:val="a"/>
    <w:link w:val="a9"/>
    <w:uiPriority w:val="99"/>
    <w:unhideWhenUsed/>
    <w:rsid w:val="007A6962"/>
    <w:pPr>
      <w:widowControl/>
      <w:tabs>
        <w:tab w:val="center" w:pos="4680"/>
        <w:tab w:val="right" w:pos="9360"/>
      </w:tabs>
      <w:autoSpaceDE/>
      <w:autoSpaceDN/>
    </w:pPr>
    <w:rPr>
      <w:rFonts w:eastAsiaTheme="minorEastAsia" w:cstheme="minorBidi"/>
      <w:color w:val="000000"/>
      <w:lang w:val="en-US"/>
    </w:rPr>
  </w:style>
  <w:style w:type="character" w:customStyle="1" w:styleId="a9">
    <w:name w:val="Верхний колонтитул Знак"/>
    <w:basedOn w:val="a0"/>
    <w:link w:val="a8"/>
    <w:uiPriority w:val="99"/>
    <w:rsid w:val="007A6962"/>
    <w:rPr>
      <w:rFonts w:ascii="Times New Roman" w:eastAsiaTheme="minorEastAsia" w:hAnsi="Times New Roman"/>
      <w:color w:val="000000"/>
    </w:rPr>
  </w:style>
  <w:style w:type="table" w:styleId="aa">
    <w:name w:val="Table Grid"/>
    <w:basedOn w:val="a1"/>
    <w:uiPriority w:val="59"/>
    <w:rsid w:val="008E6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9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CA2DB-A65B-4E57-A8C5-DB75A1508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16</Pages>
  <Words>6018</Words>
  <Characters>34306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40244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Customer</dc:creator>
  <cp:lastModifiedBy>User</cp:lastModifiedBy>
  <cp:revision>9</cp:revision>
  <cp:lastPrinted>2026-10-22T09:41:00Z</cp:lastPrinted>
  <dcterms:created xsi:type="dcterms:W3CDTF">2026-10-21T11:54:00Z</dcterms:created>
  <dcterms:modified xsi:type="dcterms:W3CDTF">2026-10-26T13:40:00Z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2026-10-09T00:00:00Z</vt:filetime>
  </property>
  <property fmtid="{D5CDD505-2E9C-101B-9397-08002B2CF9AE}" pid="6" name="Producer">
    <vt:lpwstr>www.ilovepdf.com</vt:lpwstr>
  </property>
</Properties>
</file>